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19"/>
    <w:p w:rsidR="00FC1898" w:rsidRDefault="00FC1898" w:rsidP="00FC189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FC1898" w:rsidRDefault="00FC1898" w:rsidP="00FC189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FC1898" w:rsidRDefault="008041DC" w:rsidP="00FC1898">
      <w:pPr>
        <w:pStyle w:val="1"/>
      </w:pPr>
      <w:hyperlink r:id="rId7" w:history="1">
        <w:r w:rsidR="00FC1898">
          <w:rPr>
            <w:rStyle w:val="a4"/>
            <w:b w:val="0"/>
            <w:bCs w:val="0"/>
          </w:rPr>
          <w:t>II. Горячее водоснабжение</w:t>
        </w:r>
      </w:hyperlink>
    </w:p>
    <w:p w:rsidR="00072526" w:rsidRPr="00E35C1B" w:rsidRDefault="00987B10">
      <w:pPr>
        <w:pStyle w:val="1"/>
        <w:rPr>
          <w:rFonts w:ascii="Times New Roman" w:hAnsi="Times New Roman" w:cs="Times New Roman"/>
        </w:rPr>
      </w:pPr>
      <w:r w:rsidRPr="00E35C1B">
        <w:rPr>
          <w:rFonts w:ascii="Times New Roman" w:hAnsi="Times New Roman" w:cs="Times New Roman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796258" w:rsidRPr="00263822" w:rsidRDefault="00796258" w:rsidP="00796258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C72164">
        <w:rPr>
          <w:rFonts w:ascii="Times New Roman" w:hAnsi="Times New Roman" w:cs="Times New Roman"/>
          <w:i/>
          <w:color w:val="C00000"/>
        </w:rPr>
        <w:t>4</w:t>
      </w:r>
      <w:bookmarkStart w:id="1" w:name="_GoBack"/>
      <w:bookmarkEnd w:id="1"/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FC1898">
        <w:rPr>
          <w:rFonts w:ascii="Times New Roman" w:hAnsi="Times New Roman" w:cs="Times New Roman"/>
          <w:i/>
          <w:color w:val="C00000"/>
          <w:lang w:val="en-US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134"/>
        <w:gridCol w:w="9794"/>
      </w:tblGrid>
      <w:tr w:rsidR="00072526" w:rsidRPr="00E35C1B" w:rsidTr="00C75A4F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9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97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526" w:rsidRPr="00E35C1B" w:rsidRDefault="000725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71"/>
            <w:r w:rsidRPr="00E35C1B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72"/>
            <w:r w:rsidRPr="00E35C1B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73"/>
            <w:r w:rsidRPr="00E35C1B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74"/>
            <w:r w:rsidRPr="00E35C1B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75"/>
            <w:r w:rsidRPr="00E35C1B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 xml:space="preserve">Резерв мощности централизованной системы горячего водоснабжения в течение квартала, </w:t>
            </w:r>
            <w:r w:rsidRPr="00E35C1B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C1B">
              <w:rPr>
                <w:rFonts w:ascii="Times New Roman" w:hAnsi="Times New Roman" w:cs="Times New Roman"/>
              </w:rPr>
              <w:lastRenderedPageBreak/>
              <w:t>тыс.куб.м</w:t>
            </w:r>
            <w:proofErr w:type="spellEnd"/>
            <w:r w:rsidRPr="00E35C1B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</w:t>
            </w:r>
            <w:r w:rsidRPr="00E35C1B">
              <w:rPr>
                <w:rFonts w:ascii="Times New Roman" w:hAnsi="Times New Roman" w:cs="Times New Roman"/>
              </w:rPr>
              <w:lastRenderedPageBreak/>
              <w:t>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751"/>
            <w:r w:rsidRPr="00E35C1B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- централизованная система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C1B">
              <w:rPr>
                <w:rFonts w:ascii="Times New Roman" w:hAnsi="Times New Roman" w:cs="Times New Roman"/>
              </w:rPr>
              <w:t>тыс.куб.м</w:t>
            </w:r>
            <w:proofErr w:type="spellEnd"/>
            <w:r w:rsidRPr="00E35C1B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987B10" w:rsidRPr="00CF61DF" w:rsidRDefault="00CF61DF" w:rsidP="00C75A4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Примечание: горячее водоснабжение осуществляется из открытой системы теплоснабжения, поэтому невозможно </w:t>
      </w:r>
      <w:r w:rsidR="00453B3A">
        <w:rPr>
          <w:rFonts w:ascii="Times New Roman" w:hAnsi="Times New Roman" w:cs="Times New Roman"/>
        </w:rPr>
        <w:t xml:space="preserve">выделить резерв </w:t>
      </w:r>
      <w:proofErr w:type="gramStart"/>
      <w:r w:rsidR="00453B3A">
        <w:rPr>
          <w:rFonts w:ascii="Times New Roman" w:hAnsi="Times New Roman" w:cs="Times New Roman"/>
        </w:rPr>
        <w:t xml:space="preserve">мощности </w:t>
      </w:r>
      <w:r w:rsidR="00796258">
        <w:rPr>
          <w:rFonts w:ascii="Times New Roman" w:hAnsi="Times New Roman" w:cs="Times New Roman"/>
        </w:rPr>
        <w:t xml:space="preserve"> </w:t>
      </w:r>
      <w:r w:rsidR="00453B3A">
        <w:rPr>
          <w:rFonts w:ascii="Times New Roman" w:hAnsi="Times New Roman" w:cs="Times New Roman"/>
        </w:rPr>
        <w:t>(</w:t>
      </w:r>
      <w:proofErr w:type="gramEnd"/>
      <w:r w:rsidR="00453B3A">
        <w:rPr>
          <w:rFonts w:ascii="Times New Roman" w:hAnsi="Times New Roman" w:cs="Times New Roman"/>
        </w:rPr>
        <w:t xml:space="preserve">в </w:t>
      </w:r>
      <w:proofErr w:type="spellStart"/>
      <w:r w:rsidR="00453B3A" w:rsidRPr="00E35C1B">
        <w:rPr>
          <w:rFonts w:ascii="Times New Roman" w:hAnsi="Times New Roman" w:cs="Times New Roman"/>
        </w:rPr>
        <w:t>тыс.куб.м</w:t>
      </w:r>
      <w:proofErr w:type="spellEnd"/>
      <w:r w:rsidR="00453B3A" w:rsidRPr="00E35C1B">
        <w:rPr>
          <w:rFonts w:ascii="Times New Roman" w:hAnsi="Times New Roman" w:cs="Times New Roman"/>
        </w:rPr>
        <w:t>/сутки</w:t>
      </w:r>
      <w:r w:rsidR="00453B3A">
        <w:rPr>
          <w:rFonts w:ascii="Times New Roman" w:hAnsi="Times New Roman" w:cs="Times New Roman"/>
        </w:rPr>
        <w:t>) для нужд горячего водоснабжения</w:t>
      </w:r>
    </w:p>
    <w:sectPr w:rsidR="00987B10" w:rsidRPr="00CF61DF" w:rsidSect="00C75A4F">
      <w:footerReference w:type="default" r:id="rId8"/>
      <w:pgSz w:w="16800" w:h="11900" w:orient="landscape"/>
      <w:pgMar w:top="1100" w:right="567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DC" w:rsidRDefault="008041DC" w:rsidP="00E35C1B">
      <w:r>
        <w:separator/>
      </w:r>
    </w:p>
  </w:endnote>
  <w:endnote w:type="continuationSeparator" w:id="0">
    <w:p w:rsidR="008041DC" w:rsidRDefault="008041DC" w:rsidP="00E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1B" w:rsidRDefault="00E35C1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72164">
      <w:rPr>
        <w:noProof/>
      </w:rPr>
      <w:t>2</w:t>
    </w:r>
    <w:r>
      <w:fldChar w:fldCharType="end"/>
    </w:r>
  </w:p>
  <w:p w:rsidR="00E35C1B" w:rsidRDefault="00E35C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DC" w:rsidRDefault="008041DC" w:rsidP="00E35C1B">
      <w:r>
        <w:separator/>
      </w:r>
    </w:p>
  </w:footnote>
  <w:footnote w:type="continuationSeparator" w:id="0">
    <w:p w:rsidR="008041DC" w:rsidRDefault="008041DC" w:rsidP="00E3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725"/>
    <w:multiLevelType w:val="hybridMultilevel"/>
    <w:tmpl w:val="7F8A4EAA"/>
    <w:lvl w:ilvl="0" w:tplc="D4BE0C8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A75104"/>
    <w:multiLevelType w:val="hybridMultilevel"/>
    <w:tmpl w:val="B5DE9E12"/>
    <w:lvl w:ilvl="0" w:tplc="37D09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3FB6"/>
    <w:multiLevelType w:val="hybridMultilevel"/>
    <w:tmpl w:val="97BA5A28"/>
    <w:lvl w:ilvl="0" w:tplc="BF5C9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1B"/>
    <w:rsid w:val="000303E5"/>
    <w:rsid w:val="000538FE"/>
    <w:rsid w:val="00072526"/>
    <w:rsid w:val="001500FE"/>
    <w:rsid w:val="003739EC"/>
    <w:rsid w:val="00453B3A"/>
    <w:rsid w:val="006345E6"/>
    <w:rsid w:val="0071326C"/>
    <w:rsid w:val="00742634"/>
    <w:rsid w:val="00796258"/>
    <w:rsid w:val="008041DC"/>
    <w:rsid w:val="00987B10"/>
    <w:rsid w:val="009F35B6"/>
    <w:rsid w:val="00A84A91"/>
    <w:rsid w:val="00C72164"/>
    <w:rsid w:val="00C75A4F"/>
    <w:rsid w:val="00CF61DF"/>
    <w:rsid w:val="00E35C1B"/>
    <w:rsid w:val="00F95CE3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5A0A8"/>
  <w14:defaultImageDpi w14:val="0"/>
  <w15:docId w15:val="{AA6DD173-E7A9-468D-8E04-59B923C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35C1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35C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2</cp:revision>
  <dcterms:created xsi:type="dcterms:W3CDTF">2020-02-26T09:09:00Z</dcterms:created>
  <dcterms:modified xsi:type="dcterms:W3CDTF">2020-02-26T09:09:00Z</dcterms:modified>
</cp:coreProperties>
</file>