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65" w:rsidRPr="004A5F65" w:rsidRDefault="00952AE6" w:rsidP="004A5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F65">
        <w:rPr>
          <w:rFonts w:ascii="Times New Roman" w:hAnsi="Times New Roman" w:cs="Times New Roman"/>
          <w:b/>
          <w:sz w:val="28"/>
          <w:szCs w:val="28"/>
        </w:rPr>
        <w:t xml:space="preserve">Ежеквартально раскрываемая информация </w:t>
      </w:r>
    </w:p>
    <w:p w:rsidR="004A5F65" w:rsidRDefault="00952AE6" w:rsidP="004A5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AE6">
        <w:rPr>
          <w:rFonts w:ascii="Times New Roman" w:hAnsi="Times New Roman" w:cs="Times New Roman"/>
          <w:sz w:val="28"/>
          <w:szCs w:val="28"/>
        </w:rPr>
        <w:t>о</w:t>
      </w:r>
      <w:r w:rsidR="004A5F65">
        <w:rPr>
          <w:rFonts w:ascii="Times New Roman" w:hAnsi="Times New Roman" w:cs="Times New Roman"/>
          <w:sz w:val="28"/>
          <w:szCs w:val="28"/>
        </w:rPr>
        <w:t>б</w:t>
      </w:r>
      <w:r w:rsidRPr="00952AE6">
        <w:rPr>
          <w:rFonts w:ascii="Times New Roman" w:hAnsi="Times New Roman" w:cs="Times New Roman"/>
          <w:sz w:val="28"/>
          <w:szCs w:val="28"/>
        </w:rPr>
        <w:t xml:space="preserve"> </w:t>
      </w:r>
      <w:r w:rsidR="004A5F65">
        <w:rPr>
          <w:rFonts w:ascii="Times New Roman" w:hAnsi="Times New Roman" w:cs="Times New Roman"/>
          <w:sz w:val="28"/>
          <w:szCs w:val="28"/>
        </w:rPr>
        <w:t>основаниях приостановления, ограничения и прекращения режима потребле</w:t>
      </w:r>
      <w:r w:rsidRPr="00952AE6">
        <w:rPr>
          <w:rFonts w:ascii="Times New Roman" w:hAnsi="Times New Roman" w:cs="Times New Roman"/>
          <w:sz w:val="28"/>
          <w:szCs w:val="28"/>
        </w:rPr>
        <w:t>ния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F65" w:rsidRDefault="004A5F65" w:rsidP="004A5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п. 70 и 76 Правил организации теплоснабжения в РФ</w:t>
      </w:r>
    </w:p>
    <w:p w:rsidR="00952AE6" w:rsidRPr="001E77DD" w:rsidRDefault="00952AE6" w:rsidP="001E77DD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77DD">
        <w:rPr>
          <w:rFonts w:ascii="Times New Roman" w:hAnsi="Times New Roman" w:cs="Times New Roman"/>
          <w:i/>
          <w:sz w:val="28"/>
          <w:szCs w:val="28"/>
        </w:rPr>
        <w:t>за отчетный период</w:t>
      </w:r>
      <w:r w:rsidR="00500509" w:rsidRPr="001E77D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00509" w:rsidRPr="001E77DD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I</w:t>
      </w:r>
      <w:r w:rsidR="007C2212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V</w:t>
      </w:r>
      <w:r w:rsidR="00500509" w:rsidRPr="001E77D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квартал 2016 года</w:t>
      </w: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2380"/>
        <w:gridCol w:w="3469"/>
        <w:gridCol w:w="2084"/>
        <w:gridCol w:w="3828"/>
        <w:gridCol w:w="3402"/>
      </w:tblGrid>
      <w:tr w:rsidR="00952AE6" w:rsidRPr="00952AE6" w:rsidTr="005E6C72">
        <w:trPr>
          <w:jc w:val="center"/>
        </w:trPr>
        <w:tc>
          <w:tcPr>
            <w:tcW w:w="2380" w:type="dxa"/>
            <w:vAlign w:val="center"/>
          </w:tcPr>
          <w:p w:rsidR="00952AE6" w:rsidRPr="00952AE6" w:rsidRDefault="00952AE6" w:rsidP="0095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E6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69" w:type="dxa"/>
            <w:vAlign w:val="center"/>
          </w:tcPr>
          <w:p w:rsidR="00952AE6" w:rsidRPr="00952AE6" w:rsidRDefault="00952AE6" w:rsidP="0095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E6">
              <w:rPr>
                <w:rFonts w:ascii="Times New Roman" w:hAnsi="Times New Roman" w:cs="Times New Roman"/>
                <w:sz w:val="24"/>
                <w:szCs w:val="24"/>
              </w:rPr>
              <w:t>Проведенное мероприятие (ограничение, отключение, прекращение режима потребления тепловой энергии)</w:t>
            </w:r>
          </w:p>
        </w:tc>
        <w:tc>
          <w:tcPr>
            <w:tcW w:w="2084" w:type="dxa"/>
          </w:tcPr>
          <w:p w:rsidR="00952AE6" w:rsidRPr="00952AE6" w:rsidRDefault="00571A0C" w:rsidP="0035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952A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3511C8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952AE6">
              <w:rPr>
                <w:rFonts w:ascii="Times New Roman" w:hAnsi="Times New Roman" w:cs="Times New Roman"/>
                <w:sz w:val="24"/>
                <w:szCs w:val="24"/>
              </w:rPr>
              <w:t xml:space="preserve"> режима потребления</w:t>
            </w:r>
          </w:p>
        </w:tc>
        <w:tc>
          <w:tcPr>
            <w:tcW w:w="3828" w:type="dxa"/>
            <w:vAlign w:val="center"/>
          </w:tcPr>
          <w:p w:rsidR="00952AE6" w:rsidRPr="00952AE6" w:rsidRDefault="00952AE6" w:rsidP="0095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E6">
              <w:rPr>
                <w:rFonts w:ascii="Times New Roman" w:hAnsi="Times New Roman" w:cs="Times New Roman"/>
                <w:sz w:val="24"/>
                <w:szCs w:val="24"/>
              </w:rPr>
              <w:t>Основание приостановления</w:t>
            </w:r>
          </w:p>
        </w:tc>
        <w:tc>
          <w:tcPr>
            <w:tcW w:w="3402" w:type="dxa"/>
            <w:vAlign w:val="center"/>
          </w:tcPr>
          <w:p w:rsidR="00952AE6" w:rsidRPr="00952AE6" w:rsidRDefault="00952AE6" w:rsidP="0095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E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2AE6">
              <w:rPr>
                <w:rFonts w:ascii="Times New Roman" w:hAnsi="Times New Roman" w:cs="Times New Roman"/>
                <w:sz w:val="24"/>
                <w:szCs w:val="24"/>
              </w:rPr>
              <w:t>ечание</w:t>
            </w:r>
          </w:p>
        </w:tc>
      </w:tr>
      <w:tr w:rsidR="00952AE6" w:rsidRPr="00952AE6" w:rsidTr="005E6C72">
        <w:trPr>
          <w:jc w:val="center"/>
        </w:trPr>
        <w:tc>
          <w:tcPr>
            <w:tcW w:w="2380" w:type="dxa"/>
          </w:tcPr>
          <w:p w:rsidR="00952AE6" w:rsidRPr="00952AE6" w:rsidRDefault="0050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«Уральская производственная компания»</w:t>
            </w:r>
          </w:p>
        </w:tc>
        <w:tc>
          <w:tcPr>
            <w:tcW w:w="3469" w:type="dxa"/>
          </w:tcPr>
          <w:p w:rsidR="00952AE6" w:rsidRPr="00952AE6" w:rsidRDefault="003511C8" w:rsidP="0035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Восстановление подачи </w:t>
            </w:r>
            <w:r w:rsidR="00571A0C" w:rsidRPr="007D5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теплоносителя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договорном объеме</w:t>
            </w:r>
          </w:p>
        </w:tc>
        <w:tc>
          <w:tcPr>
            <w:tcW w:w="2084" w:type="dxa"/>
            <w:vAlign w:val="center"/>
          </w:tcPr>
          <w:p w:rsidR="00997473" w:rsidRDefault="00997473" w:rsidP="0099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A5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1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5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1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BC9">
              <w:rPr>
                <w:rFonts w:ascii="Times New Roman" w:hAnsi="Times New Roman" w:cs="Times New Roman"/>
                <w:sz w:val="24"/>
                <w:szCs w:val="24"/>
              </w:rPr>
              <w:t>0.2016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AE6" w:rsidRPr="00952AE6" w:rsidRDefault="00997473" w:rsidP="0099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26.12.2016 г.</w:t>
            </w:r>
          </w:p>
        </w:tc>
        <w:tc>
          <w:tcPr>
            <w:tcW w:w="3828" w:type="dxa"/>
          </w:tcPr>
          <w:p w:rsidR="00952AE6" w:rsidRPr="00952AE6" w:rsidRDefault="00D81AB4" w:rsidP="0035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за тепловую энергию и теплоноситель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3511C8">
              <w:rPr>
                <w:rFonts w:ascii="Times New Roman" w:hAnsi="Times New Roman"/>
                <w:sz w:val="24"/>
                <w:szCs w:val="24"/>
              </w:rPr>
              <w:t>11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расчетных периодов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 размере 2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1C8">
              <w:rPr>
                <w:rFonts w:ascii="Times New Roman" w:hAnsi="Times New Roman"/>
                <w:sz w:val="24"/>
                <w:szCs w:val="24"/>
              </w:rPr>
              <w:t>620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> </w:t>
            </w:r>
            <w:r w:rsidR="003511C8">
              <w:rPr>
                <w:rFonts w:ascii="Times New Roman" w:hAnsi="Times New Roman"/>
                <w:sz w:val="24"/>
                <w:szCs w:val="24"/>
              </w:rPr>
              <w:t>108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>,</w:t>
            </w:r>
            <w:r w:rsidR="003511C8">
              <w:rPr>
                <w:rFonts w:ascii="Times New Roman" w:hAnsi="Times New Roman"/>
                <w:sz w:val="24"/>
                <w:szCs w:val="24"/>
              </w:rPr>
              <w:t>53</w:t>
            </w:r>
            <w:r w:rsidRPr="00A34CB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(два миллиона </w:t>
            </w:r>
            <w:r w:rsidR="003511C8">
              <w:rPr>
                <w:rFonts w:ascii="Times New Roman" w:hAnsi="Times New Roman"/>
                <w:sz w:val="24"/>
                <w:szCs w:val="24"/>
              </w:rPr>
              <w:t>шестьсот двадцать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тысяч </w:t>
            </w:r>
            <w:r w:rsidR="003511C8">
              <w:rPr>
                <w:rFonts w:ascii="Times New Roman" w:hAnsi="Times New Roman"/>
                <w:sz w:val="24"/>
                <w:szCs w:val="24"/>
              </w:rPr>
              <w:t>сто восемь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 </w:t>
            </w:r>
            <w:r w:rsidR="003511C8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3511C8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511C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A754D0">
              <w:rPr>
                <w:rFonts w:ascii="Times New Roman" w:hAnsi="Times New Roman"/>
                <w:sz w:val="24"/>
                <w:szCs w:val="24"/>
              </w:rPr>
              <w:t>несоблюде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A754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графика </w:t>
            </w:r>
            <w:r w:rsidRPr="00A754D0">
              <w:rPr>
                <w:rFonts w:ascii="Times New Roman" w:hAnsi="Times New Roman"/>
                <w:sz w:val="24"/>
                <w:szCs w:val="24"/>
              </w:rPr>
              <w:t>погашения задолженности</w:t>
            </w:r>
          </w:p>
        </w:tc>
        <w:tc>
          <w:tcPr>
            <w:tcW w:w="3402" w:type="dxa"/>
          </w:tcPr>
          <w:p w:rsidR="00952AE6" w:rsidRPr="00952AE6" w:rsidRDefault="007C2212" w:rsidP="005E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Тепловая энергия и теплоноситель поданы </w:t>
            </w:r>
            <w:r w:rsidR="005E0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договорном объеме </w:t>
            </w:r>
            <w:r w:rsidR="005E0FF1">
              <w:rPr>
                <w:rFonts w:ascii="Times New Roman" w:hAnsi="Times New Roman"/>
                <w:color w:val="000000"/>
                <w:sz w:val="24"/>
                <w:szCs w:val="24"/>
              </w:rPr>
              <w:t>после прекращения поставки</w:t>
            </w:r>
            <w:r w:rsidR="005E0FF1">
              <w:rPr>
                <w:rFonts w:ascii="Times New Roman" w:hAnsi="Times New Roman"/>
                <w:color w:val="000000"/>
                <w:sz w:val="24"/>
                <w:szCs w:val="24"/>
              </w:rPr>
              <w:t>, проведённой</w:t>
            </w:r>
            <w:r w:rsidR="005E0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26.07.2016 г.</w:t>
            </w:r>
            <w:r w:rsidR="005E0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3511C8">
              <w:rPr>
                <w:rFonts w:ascii="Times New Roman" w:hAnsi="Times New Roman"/>
                <w:color w:val="000000"/>
                <w:sz w:val="24"/>
                <w:szCs w:val="24"/>
              </w:rPr>
              <w:t>огласно письм</w:t>
            </w:r>
            <w:r w:rsidR="005E0FF1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3511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ООО «УПК» </w:t>
            </w:r>
            <w:r w:rsidR="003511C8">
              <w:rPr>
                <w:rFonts w:ascii="Times New Roman" w:hAnsi="Times New Roman"/>
                <w:color w:val="000000"/>
                <w:sz w:val="24"/>
                <w:szCs w:val="24"/>
              </w:rPr>
              <w:t>от 19.10.2016 г. № 333</w:t>
            </w:r>
            <w:r w:rsidR="005E0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2AE6" w:rsidRPr="00952AE6" w:rsidTr="005E6C72">
        <w:trPr>
          <w:jc w:val="center"/>
        </w:trPr>
        <w:tc>
          <w:tcPr>
            <w:tcW w:w="2380" w:type="dxa"/>
          </w:tcPr>
          <w:p w:rsidR="00952AE6" w:rsidRPr="00952AE6" w:rsidRDefault="00500509" w:rsidP="00351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11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 w:rsidR="003511C8">
              <w:rPr>
                <w:rFonts w:ascii="Times New Roman" w:hAnsi="Times New Roman" w:cs="Times New Roman"/>
                <w:sz w:val="24"/>
                <w:szCs w:val="24"/>
              </w:rPr>
              <w:t>СинараПромТранс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9" w:type="dxa"/>
          </w:tcPr>
          <w:p w:rsidR="00952AE6" w:rsidRPr="007D51C3" w:rsidRDefault="003511C8" w:rsidP="0099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Отключение подачи пара</w:t>
            </w:r>
            <w:r w:rsidR="00997473">
              <w:rPr>
                <w:rFonts w:ascii="Times New Roman" w:hAnsi="Times New Roman" w:cs="Times New Roman"/>
                <w:sz w:val="24"/>
                <w:szCs w:val="24"/>
              </w:rPr>
              <w:t xml:space="preserve"> для отопления здания </w:t>
            </w:r>
            <w:r w:rsidR="00997473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  <w:r w:rsidR="00997473">
              <w:rPr>
                <w:rFonts w:ascii="Times New Roman" w:hAnsi="Times New Roman" w:cs="Times New Roman"/>
                <w:sz w:val="24"/>
                <w:szCs w:val="24"/>
              </w:rPr>
              <w:t xml:space="preserve"> экипировки тепловозов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подключение здания экипиров</w:t>
            </w:r>
            <w:r w:rsidR="00997473">
              <w:rPr>
                <w:rFonts w:ascii="Times New Roman" w:hAnsi="Times New Roman" w:cs="Times New Roman"/>
                <w:sz w:val="24"/>
                <w:szCs w:val="24"/>
              </w:rPr>
              <w:t>очного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теплоснабжения горячей водой</w:t>
            </w:r>
          </w:p>
        </w:tc>
        <w:tc>
          <w:tcPr>
            <w:tcW w:w="2084" w:type="dxa"/>
            <w:vAlign w:val="center"/>
          </w:tcPr>
          <w:p w:rsidR="00952AE6" w:rsidRPr="00952AE6" w:rsidRDefault="005E6C72" w:rsidP="00351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1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3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11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334C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  <w:tc>
          <w:tcPr>
            <w:tcW w:w="3828" w:type="dxa"/>
          </w:tcPr>
          <w:p w:rsidR="00952AE6" w:rsidRPr="00952AE6" w:rsidRDefault="007C2212" w:rsidP="0050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потребителя об отключении пара </w:t>
            </w:r>
            <w:r w:rsidR="00997473">
              <w:rPr>
                <w:rFonts w:ascii="Times New Roman" w:hAnsi="Times New Roman" w:cs="Times New Roman"/>
                <w:sz w:val="24"/>
                <w:szCs w:val="24"/>
              </w:rPr>
              <w:t xml:space="preserve">на здание </w:t>
            </w:r>
            <w:r w:rsidR="00997473">
              <w:rPr>
                <w:rFonts w:ascii="Times New Roman" w:hAnsi="Times New Roman" w:cs="Times New Roman"/>
                <w:sz w:val="24"/>
                <w:szCs w:val="24"/>
              </w:rPr>
              <w:t>пункта экипировки тепловозов</w:t>
            </w:r>
            <w:r w:rsidR="00997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связи с подключением теплоснабжения горячей водой</w:t>
            </w:r>
            <w:r w:rsidR="005E0FF1">
              <w:rPr>
                <w:rFonts w:ascii="Times New Roman" w:hAnsi="Times New Roman" w:cs="Times New Roman"/>
                <w:sz w:val="24"/>
                <w:szCs w:val="24"/>
              </w:rPr>
              <w:t xml:space="preserve"> – письмо от 14.12.2016 г. № 100-01/57</w:t>
            </w:r>
          </w:p>
        </w:tc>
        <w:tc>
          <w:tcPr>
            <w:tcW w:w="3402" w:type="dxa"/>
          </w:tcPr>
          <w:p w:rsidR="00952AE6" w:rsidRPr="00952AE6" w:rsidRDefault="003511C8" w:rsidP="00997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Перевод отопления здания </w:t>
            </w:r>
            <w:r w:rsidR="00997473">
              <w:rPr>
                <w:rFonts w:ascii="Times New Roman" w:hAnsi="Times New Roman" w:cs="Times New Roman"/>
                <w:sz w:val="24"/>
                <w:szCs w:val="24"/>
              </w:rPr>
              <w:t>пункта экипировки тепловозов</w:t>
            </w:r>
            <w:r w:rsidR="009974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пара на горячую воду</w:t>
            </w:r>
            <w:r w:rsidR="005E0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согласно дополнительного соглашения № 2 к договору № 225 Т от 01.04.2016 г.</w:t>
            </w:r>
          </w:p>
        </w:tc>
      </w:tr>
      <w:tr w:rsidR="005E0FF1" w:rsidRPr="00952AE6" w:rsidTr="005E6C72">
        <w:tblPrEx>
          <w:jc w:val="left"/>
        </w:tblPrEx>
        <w:tc>
          <w:tcPr>
            <w:tcW w:w="2380" w:type="dxa"/>
          </w:tcPr>
          <w:p w:rsidR="005E0FF1" w:rsidRDefault="005E0FF1" w:rsidP="004B2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«Уральская производственная компания»</w:t>
            </w:r>
          </w:p>
        </w:tc>
        <w:tc>
          <w:tcPr>
            <w:tcW w:w="3469" w:type="dxa"/>
          </w:tcPr>
          <w:p w:rsidR="005E0FF1" w:rsidRDefault="005E0FF1" w:rsidP="004B27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Прекращение потребления тепловой энергии и теплоносителя абонентом </w:t>
            </w:r>
          </w:p>
        </w:tc>
        <w:tc>
          <w:tcPr>
            <w:tcW w:w="2084" w:type="dxa"/>
            <w:vAlign w:val="center"/>
          </w:tcPr>
          <w:p w:rsidR="005E0FF1" w:rsidRDefault="005E0FF1" w:rsidP="004B2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26.12.2016 г.</w:t>
            </w:r>
          </w:p>
        </w:tc>
        <w:tc>
          <w:tcPr>
            <w:tcW w:w="3828" w:type="dxa"/>
          </w:tcPr>
          <w:p w:rsidR="005E0FF1" w:rsidRDefault="005E0FF1" w:rsidP="004B27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Утрата абонентом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теплопотребляющих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установок в связи с расторжением договора аренды</w:t>
            </w:r>
          </w:p>
        </w:tc>
        <w:tc>
          <w:tcPr>
            <w:tcW w:w="3402" w:type="dxa"/>
          </w:tcPr>
          <w:p w:rsidR="005E0FF1" w:rsidRDefault="005E0FF1" w:rsidP="004B274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Расторжение потребителем договора теплоснабжения в связи с расторжением договора аренды здания</w:t>
            </w:r>
          </w:p>
        </w:tc>
      </w:tr>
    </w:tbl>
    <w:p w:rsidR="007624E9" w:rsidRDefault="007624E9" w:rsidP="001E77DD"/>
    <w:sectPr w:rsidR="007624E9" w:rsidSect="001E77D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E6"/>
    <w:rsid w:val="001E77DD"/>
    <w:rsid w:val="002A5BC9"/>
    <w:rsid w:val="003511C8"/>
    <w:rsid w:val="0043527B"/>
    <w:rsid w:val="004A5F65"/>
    <w:rsid w:val="004D3041"/>
    <w:rsid w:val="00500509"/>
    <w:rsid w:val="00571A0C"/>
    <w:rsid w:val="005E0FF1"/>
    <w:rsid w:val="005E6C72"/>
    <w:rsid w:val="007624E9"/>
    <w:rsid w:val="00772B5E"/>
    <w:rsid w:val="0078334C"/>
    <w:rsid w:val="007C2212"/>
    <w:rsid w:val="007D51C3"/>
    <w:rsid w:val="007E0658"/>
    <w:rsid w:val="008C5F98"/>
    <w:rsid w:val="00952AE6"/>
    <w:rsid w:val="0097550C"/>
    <w:rsid w:val="00997473"/>
    <w:rsid w:val="00A754D0"/>
    <w:rsid w:val="00CA7D65"/>
    <w:rsid w:val="00D81AB4"/>
    <w:rsid w:val="00EA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67157-E176-4E48-A3FB-B3078C47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Валентина Валентиновна</dc:creator>
  <cp:keywords/>
  <dc:description/>
  <cp:lastModifiedBy>Белоусова Валентина Валентиновна</cp:lastModifiedBy>
  <cp:revision>3</cp:revision>
  <dcterms:created xsi:type="dcterms:W3CDTF">2017-01-25T09:34:00Z</dcterms:created>
  <dcterms:modified xsi:type="dcterms:W3CDTF">2017-01-25T10:39:00Z</dcterms:modified>
</cp:coreProperties>
</file>