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047"/>
    <w:p w:rsidR="00235FAD" w:rsidRDefault="00235FAD" w:rsidP="00235FAD">
      <w:pPr>
        <w:pStyle w:val="1"/>
      </w:pPr>
      <w:r>
        <w:fldChar w:fldCharType="begin"/>
      </w:r>
      <w:r>
        <w:instrText>HYPERLINK "garantF1://71965442.0"</w:instrText>
      </w:r>
      <w:r>
        <w:fldChar w:fldCharType="separate"/>
      </w:r>
      <w:r>
        <w:rPr>
          <w:rStyle w:val="a4"/>
          <w:b w:val="0"/>
          <w:bCs w:val="0"/>
        </w:rPr>
        <w:t>Приказ Федеральной антимонопольной службы от 13 сентября 2018 г. N 1288/18 "Об утверждении форм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bookmarkEnd w:id="0"/>
    <w:p w:rsidR="00235FAD" w:rsidRDefault="00235FAD" w:rsidP="00235FAD">
      <w:pPr>
        <w:pStyle w:val="1"/>
      </w:pPr>
      <w:r>
        <w:fldChar w:fldCharType="begin"/>
      </w:r>
      <w:r>
        <w:instrText>HYPERLINK "garantF1://71965442.1000"</w:instrText>
      </w:r>
      <w:r>
        <w:fldChar w:fldCharType="separate"/>
      </w:r>
      <w:r>
        <w:rPr>
          <w:rStyle w:val="a4"/>
          <w:b w:val="0"/>
          <w:bCs w:val="0"/>
        </w:rPr>
        <w:t>Приложение N 1. Формы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p w:rsidR="00235FAD" w:rsidRDefault="00A32349" w:rsidP="00235FAD">
      <w:pPr>
        <w:pStyle w:val="1"/>
      </w:pPr>
      <w:hyperlink r:id="rId7" w:history="1">
        <w:r w:rsidR="00235FAD">
          <w:rPr>
            <w:rStyle w:val="a4"/>
            <w:b w:val="0"/>
            <w:bCs w:val="0"/>
          </w:rPr>
          <w:t>V. Теплоснабжение</w:t>
        </w:r>
      </w:hyperlink>
    </w:p>
    <w:p w:rsidR="006306DC" w:rsidRPr="001E4239" w:rsidRDefault="001D7207">
      <w:pPr>
        <w:pStyle w:val="1"/>
        <w:rPr>
          <w:rFonts w:ascii="Times New Roman" w:hAnsi="Times New Roman" w:cs="Times New Roman"/>
        </w:rPr>
      </w:pPr>
      <w:r w:rsidRPr="001E4239">
        <w:rPr>
          <w:rFonts w:ascii="Times New Roman" w:hAnsi="Times New Roman" w:cs="Times New Roman"/>
        </w:rPr>
        <w:t>Форма 4.6 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</w:t>
      </w:r>
    </w:p>
    <w:p w:rsidR="00674C65" w:rsidRPr="001E4239" w:rsidRDefault="00674C65" w:rsidP="00674C65">
      <w:pPr>
        <w:jc w:val="center"/>
        <w:rPr>
          <w:rFonts w:ascii="Times New Roman" w:hAnsi="Times New Roman" w:cs="Times New Roman"/>
          <w:i/>
          <w:color w:val="C00000"/>
        </w:rPr>
      </w:pPr>
      <w:r w:rsidRPr="001E4239">
        <w:rPr>
          <w:rFonts w:ascii="Times New Roman" w:hAnsi="Times New Roman" w:cs="Times New Roman"/>
          <w:i/>
          <w:color w:val="C00000"/>
        </w:rPr>
        <w:t xml:space="preserve">за </w:t>
      </w:r>
      <w:r w:rsidR="00F22A10">
        <w:rPr>
          <w:rFonts w:ascii="Times New Roman" w:hAnsi="Times New Roman" w:cs="Times New Roman"/>
          <w:i/>
          <w:color w:val="C00000"/>
        </w:rPr>
        <w:t>1</w:t>
      </w:r>
      <w:r w:rsidR="00C00FBB">
        <w:rPr>
          <w:rFonts w:ascii="Times New Roman" w:hAnsi="Times New Roman" w:cs="Times New Roman"/>
          <w:i/>
          <w:color w:val="C00000"/>
          <w:lang w:val="en-US"/>
        </w:rPr>
        <w:t xml:space="preserve"> </w:t>
      </w:r>
      <w:r w:rsidR="00F22A10">
        <w:rPr>
          <w:rFonts w:ascii="Times New Roman" w:hAnsi="Times New Roman" w:cs="Times New Roman"/>
          <w:i/>
          <w:color w:val="C00000"/>
        </w:rPr>
        <w:t>квартал 2021</w:t>
      </w:r>
      <w:r w:rsidRPr="001E4239">
        <w:rPr>
          <w:rFonts w:ascii="Times New Roman" w:hAnsi="Times New Roman" w:cs="Times New Roman"/>
          <w:i/>
          <w:color w:val="C00000"/>
        </w:rPr>
        <w:t xml:space="preserve"> года</w:t>
      </w:r>
    </w:p>
    <w:tbl>
      <w:tblPr>
        <w:tblW w:w="15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418"/>
        <w:gridCol w:w="1275"/>
        <w:gridCol w:w="8806"/>
      </w:tblGrid>
      <w:tr w:rsidR="006306DC" w:rsidRPr="001E4239" w:rsidTr="001E4239"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Параметры формы</w:t>
            </w:r>
          </w:p>
        </w:tc>
        <w:tc>
          <w:tcPr>
            <w:tcW w:w="8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Описание параметров формы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88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" w:name="sub_1461"/>
            <w:r w:rsidRPr="001E4239">
              <w:rPr>
                <w:rFonts w:ascii="Times New Roman" w:hAnsi="Times New Roman" w:cs="Times New Roman"/>
              </w:rPr>
              <w:t>1</w:t>
            </w:r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Количество поданных заявок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B25933" w:rsidRDefault="009F5A87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количество поданных заявок на подключение (технологическое присоединение) к системе теплоснабжения в течение отчетного квартала.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" w:name="sub_1462"/>
            <w:r w:rsidRPr="001E4239">
              <w:rPr>
                <w:rFonts w:ascii="Times New Roman" w:hAnsi="Times New Roman" w:cs="Times New Roman"/>
              </w:rPr>
              <w:t>2</w:t>
            </w:r>
            <w:bookmarkEnd w:id="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Количество исполненных заявок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B25933" w:rsidRDefault="00B25933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количество исполненных заявок на подключение (технологическое присоединение) к системе теплоснабжения в течение отчетного квартала.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" w:name="sub_1463"/>
            <w:r w:rsidRPr="001E4239">
              <w:rPr>
                <w:rFonts w:ascii="Times New Roman" w:hAnsi="Times New Roman" w:cs="Times New Roman"/>
              </w:rPr>
              <w:t>3</w:t>
            </w:r>
            <w:bookmarkEnd w:id="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Количество заявок с решением об отказе в подключении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8C7109" w:rsidP="001E4239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423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количество заявок с решением об отказе о подключении (технологическому присоединению) к системе теплоснабжения в течение отчетного квартала.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" w:name="sub_1464"/>
            <w:r w:rsidRPr="001E4239">
              <w:rPr>
                <w:rFonts w:ascii="Times New Roman" w:hAnsi="Times New Roman" w:cs="Times New Roman"/>
              </w:rPr>
              <w:t>4</w:t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Причины отказа в подключении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6306DC" w:rsidP="001E4239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текстовое описание причин принятия решений об отказе в подключении (технологическом присоединении) к системе теплоснабжения.</w:t>
            </w:r>
          </w:p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sub_1465"/>
            <w:r w:rsidRPr="001E4239">
              <w:rPr>
                <w:rFonts w:ascii="Times New Roman" w:hAnsi="Times New Roman" w:cs="Times New Roman"/>
              </w:rPr>
              <w:t>5</w:t>
            </w:r>
            <w:bookmarkEnd w:id="5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A03A24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резерв мощности системы теплоснабжения (совокупности систем теплоснабжения в случае, если для них установлены одинаковые тарифы в сфере теплоснабжения.</w:t>
            </w:r>
          </w:p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 xml:space="preserve">В случае если регулируемыми организациями оказываются услуги по теплоснабжению по нескольким технологически не связанным между собой </w:t>
            </w:r>
            <w:r w:rsidRPr="001E4239">
              <w:rPr>
                <w:rFonts w:ascii="Times New Roman" w:hAnsi="Times New Roman" w:cs="Times New Roman"/>
              </w:rPr>
              <w:lastRenderedPageBreak/>
              <w:t>системам теплоснабжения, и если в отношении указанных систем устанавливаются различные тарифы в сфере теплоснабжения, то информация раскрывается отдельно по каждой системе теплоснабжения.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" w:name="sub_14651"/>
            <w:r w:rsidRPr="001E4239">
              <w:rPr>
                <w:rFonts w:ascii="Times New Roman" w:hAnsi="Times New Roman" w:cs="Times New Roman"/>
              </w:rPr>
              <w:lastRenderedPageBreak/>
              <w:t>5.1</w:t>
            </w:r>
            <w:bookmarkEnd w:id="6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- система 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Default="00D349DF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</w:t>
            </w:r>
          </w:p>
          <w:p w:rsidR="00D349DF" w:rsidRPr="00D349DF" w:rsidRDefault="00D349DF" w:rsidP="00D349DF">
            <w:bookmarkStart w:id="7" w:name="_GoBack"/>
            <w:bookmarkEnd w:id="7"/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резерв мощности для системы теплоснабжения, тариф для которой не является отличным от тарифов других систем теплоснабжения регулируемой организации.</w:t>
            </w:r>
          </w:p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При использовании регулируемой организацией нескольких систем теплоснабжения информация о резерве мощности таких систем указывается в отношении каждой системы теплоснабжения в отдельных строках.</w:t>
            </w:r>
          </w:p>
        </w:tc>
      </w:tr>
      <w:tr w:rsidR="008C7109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8C7109" w:rsidP="008C7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  <w:lang w:val="en-US"/>
              </w:rPr>
              <w:t>5</w:t>
            </w:r>
            <w:r w:rsidRPr="001E4239">
              <w:rPr>
                <w:rFonts w:ascii="Times New Roman" w:hAnsi="Times New Roman" w:cs="Times New Roman"/>
              </w:rPr>
              <w:t>.</w:t>
            </w:r>
            <w:r w:rsidRPr="001E423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8C7109" w:rsidP="008C7109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 xml:space="preserve">- система </w:t>
            </w:r>
            <w:proofErr w:type="spellStart"/>
            <w:r w:rsidRPr="001E4239">
              <w:rPr>
                <w:rFonts w:ascii="Times New Roman" w:hAnsi="Times New Roman" w:cs="Times New Roman"/>
              </w:rPr>
              <w:t>пароснабжения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8C7109" w:rsidP="008C7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A03A24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99,80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109" w:rsidRPr="001E4239" w:rsidRDefault="008C7109" w:rsidP="008C7109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1D7207" w:rsidRPr="001E4239" w:rsidRDefault="001D7207">
      <w:pPr>
        <w:rPr>
          <w:rFonts w:ascii="Times New Roman" w:hAnsi="Times New Roman" w:cs="Times New Roman"/>
        </w:rPr>
      </w:pPr>
    </w:p>
    <w:sectPr w:rsidR="001D7207" w:rsidRPr="001E4239" w:rsidSect="001E4239">
      <w:footerReference w:type="default" r:id="rId8"/>
      <w:pgSz w:w="16800" w:h="11900" w:orient="landscape"/>
      <w:pgMar w:top="1100" w:right="1134" w:bottom="799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349" w:rsidRDefault="00A32349" w:rsidP="00B35D5B">
      <w:r>
        <w:separator/>
      </w:r>
    </w:p>
  </w:endnote>
  <w:endnote w:type="continuationSeparator" w:id="0">
    <w:p w:rsidR="00A32349" w:rsidRDefault="00A32349" w:rsidP="00B3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D5B" w:rsidRDefault="00B35D5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349DF">
      <w:rPr>
        <w:noProof/>
      </w:rPr>
      <w:t>2</w:t>
    </w:r>
    <w:r>
      <w:fldChar w:fldCharType="end"/>
    </w:r>
  </w:p>
  <w:p w:rsidR="00B35D5B" w:rsidRDefault="00B35D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349" w:rsidRDefault="00A32349" w:rsidP="00B35D5B">
      <w:r>
        <w:separator/>
      </w:r>
    </w:p>
  </w:footnote>
  <w:footnote w:type="continuationSeparator" w:id="0">
    <w:p w:rsidR="00A32349" w:rsidRDefault="00A32349" w:rsidP="00B35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E2376"/>
    <w:multiLevelType w:val="hybridMultilevel"/>
    <w:tmpl w:val="BA222F56"/>
    <w:lvl w:ilvl="0" w:tplc="4E8CD0CC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5B"/>
    <w:rsid w:val="001C2852"/>
    <w:rsid w:val="001D7207"/>
    <w:rsid w:val="001E4239"/>
    <w:rsid w:val="00235FAD"/>
    <w:rsid w:val="00292470"/>
    <w:rsid w:val="003004F5"/>
    <w:rsid w:val="003C0CAD"/>
    <w:rsid w:val="00611F48"/>
    <w:rsid w:val="006306DC"/>
    <w:rsid w:val="00674C65"/>
    <w:rsid w:val="00687775"/>
    <w:rsid w:val="00754878"/>
    <w:rsid w:val="007A1CBC"/>
    <w:rsid w:val="00855A83"/>
    <w:rsid w:val="008C7109"/>
    <w:rsid w:val="0093088E"/>
    <w:rsid w:val="009F5A87"/>
    <w:rsid w:val="00A03A24"/>
    <w:rsid w:val="00A32349"/>
    <w:rsid w:val="00A61CE5"/>
    <w:rsid w:val="00AE15EB"/>
    <w:rsid w:val="00B2487E"/>
    <w:rsid w:val="00B25933"/>
    <w:rsid w:val="00B35D5B"/>
    <w:rsid w:val="00BE279E"/>
    <w:rsid w:val="00C00FBB"/>
    <w:rsid w:val="00CD3543"/>
    <w:rsid w:val="00D349DF"/>
    <w:rsid w:val="00DB3616"/>
    <w:rsid w:val="00E0103B"/>
    <w:rsid w:val="00E81F30"/>
    <w:rsid w:val="00ED2C2B"/>
    <w:rsid w:val="00F22A10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778D8"/>
  <w14:defaultImageDpi w14:val="0"/>
  <w15:docId w15:val="{780404CA-8BF2-4FB6-B0B4-04CD32E0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header"/>
    <w:basedOn w:val="a"/>
    <w:link w:val="a9"/>
    <w:uiPriority w:val="99"/>
    <w:unhideWhenUsed/>
    <w:rsid w:val="00B35D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35D5B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35D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35D5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71965442.1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Камотина Елена Валерьевна</cp:lastModifiedBy>
  <cp:revision>10</cp:revision>
  <cp:lastPrinted>2019-01-11T09:28:00Z</cp:lastPrinted>
  <dcterms:created xsi:type="dcterms:W3CDTF">2020-02-26T09:10:00Z</dcterms:created>
  <dcterms:modified xsi:type="dcterms:W3CDTF">2021-04-29T03:28:00Z</dcterms:modified>
</cp:coreProperties>
</file>