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BEC" w:rsidRPr="00355755" w:rsidRDefault="00355755" w:rsidP="00210BEC">
      <w:pPr>
        <w:spacing w:after="30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УТВЕРЖДАЮ:</w:t>
      </w:r>
    </w:p>
    <w:p w:rsidR="00355755" w:rsidRPr="00355755" w:rsidRDefault="00355755" w:rsidP="0035575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Управляющий директор</w:t>
      </w:r>
    </w:p>
    <w:p w:rsidR="00355755" w:rsidRPr="00355755" w:rsidRDefault="00355755" w:rsidP="00210BEC">
      <w:pPr>
        <w:spacing w:after="30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АО «СТЗ»</w:t>
      </w:r>
    </w:p>
    <w:p w:rsidR="00355755" w:rsidRPr="00355755" w:rsidRDefault="00355755" w:rsidP="00210BEC">
      <w:pPr>
        <w:spacing w:after="30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C33307" w:rsidRPr="00F47F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Д.В. </w:t>
      </w:r>
      <w:r w:rsidR="00926B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C33307" w:rsidRPr="00F47F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арков</w:t>
      </w:r>
    </w:p>
    <w:p w:rsidR="00355755" w:rsidRPr="00355755" w:rsidRDefault="00355755" w:rsidP="00210BEC">
      <w:pPr>
        <w:spacing w:after="30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gramStart"/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C333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Pr="00355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:rsidR="00210BEC" w:rsidRPr="00355755" w:rsidRDefault="00210BEC" w:rsidP="00210BEC">
      <w:pPr>
        <w:spacing w:after="30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10BEC" w:rsidRDefault="00210BEC" w:rsidP="00210BEC">
      <w:pPr>
        <w:spacing w:after="30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5755" w:rsidRDefault="00355755" w:rsidP="00210BEC">
      <w:pPr>
        <w:spacing w:after="30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5755" w:rsidRDefault="00355755" w:rsidP="00210BEC">
      <w:pPr>
        <w:spacing w:after="30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5755" w:rsidRDefault="00355755" w:rsidP="00210BEC">
      <w:pPr>
        <w:spacing w:after="30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5755" w:rsidRDefault="00355755" w:rsidP="003557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РЕГЛАМЕНТ </w:t>
      </w:r>
    </w:p>
    <w:p w:rsidR="00355755" w:rsidRDefault="00355755" w:rsidP="003557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ПОДКЛЮЧЕНИЮ (ТЕХНОЛОГИЧЕСКОМУ ПРИСОЕДИНЕНИЮ)</w:t>
      </w:r>
    </w:p>
    <w:p w:rsidR="00355755" w:rsidRDefault="00355755" w:rsidP="003557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СЕТЯМ ИНЖЕНЕРНО-ТЕХНИЧЕСКОГО ОБЕСПЕЧЕНИЯ ВОДОСНАБЖЕНИЯ И ВОДООТВЕДЕНИЯ</w:t>
      </w:r>
      <w:r w:rsidRPr="003557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355755" w:rsidRDefault="00355755" w:rsidP="003557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55755" w:rsidRDefault="00355755" w:rsidP="003557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Ревизионный уровень №0</w:t>
      </w:r>
    </w:p>
    <w:p w:rsidR="00355755" w:rsidRDefault="00355755" w:rsidP="003557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5755" w:rsidRDefault="00355755" w:rsidP="003557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5755" w:rsidRDefault="00355755" w:rsidP="003557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5755" w:rsidRDefault="00355755" w:rsidP="003557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5755" w:rsidRDefault="00355755" w:rsidP="003557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5755" w:rsidRDefault="00355755" w:rsidP="003557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5755" w:rsidRDefault="00355755" w:rsidP="003557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5755" w:rsidRDefault="00355755" w:rsidP="003557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5755" w:rsidRDefault="00355755" w:rsidP="003557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5755" w:rsidRDefault="00355755" w:rsidP="003557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Рег.№ </w:t>
      </w:r>
      <w:r w:rsidR="00FF4188">
        <w:rPr>
          <w:rFonts w:ascii="Times New Roman" w:hAnsi="Times New Roman" w:cs="Times New Roman"/>
          <w:sz w:val="24"/>
          <w:szCs w:val="24"/>
        </w:rPr>
        <w:t>Р-106/20</w:t>
      </w:r>
      <w:r w:rsidR="00C33307">
        <w:rPr>
          <w:rFonts w:ascii="Times New Roman" w:hAnsi="Times New Roman" w:cs="Times New Roman"/>
          <w:sz w:val="24"/>
          <w:szCs w:val="24"/>
        </w:rPr>
        <w:t>22</w:t>
      </w:r>
      <w:r w:rsidR="00FF4188">
        <w:rPr>
          <w:rFonts w:ascii="Times New Roman" w:hAnsi="Times New Roman" w:cs="Times New Roman"/>
          <w:sz w:val="24"/>
          <w:szCs w:val="24"/>
        </w:rPr>
        <w:t>/2</w:t>
      </w:r>
    </w:p>
    <w:p w:rsidR="00355755" w:rsidRDefault="00355755" w:rsidP="003557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5755" w:rsidRDefault="00355755" w:rsidP="003557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5755" w:rsidRDefault="00355755" w:rsidP="003557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5755" w:rsidRDefault="00355755" w:rsidP="003557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5755" w:rsidRDefault="00355755" w:rsidP="003557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5755" w:rsidRDefault="00355755" w:rsidP="003557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5755" w:rsidRDefault="00355755" w:rsidP="003557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5755" w:rsidRDefault="00355755" w:rsidP="003557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5755" w:rsidRDefault="00355755" w:rsidP="003557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5755" w:rsidRDefault="00355755" w:rsidP="003557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5755" w:rsidRDefault="00355755" w:rsidP="003557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5755" w:rsidRDefault="00355755" w:rsidP="003557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5755" w:rsidRDefault="00355755" w:rsidP="003557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5755" w:rsidRDefault="00355755" w:rsidP="003557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5755" w:rsidRDefault="00355755" w:rsidP="003557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55755" w:rsidRPr="00355755" w:rsidRDefault="00355755" w:rsidP="003557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</w:t>
      </w:r>
      <w:r w:rsidR="00C333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22</w:t>
      </w:r>
    </w:p>
    <w:p w:rsidR="0088035F" w:rsidRPr="00355755" w:rsidRDefault="0088035F" w:rsidP="00355755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BEC" w:rsidRPr="00355755" w:rsidRDefault="00210BEC" w:rsidP="001C34B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</w:t>
      </w:r>
      <w:r w:rsidR="00880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БЩИЕ ПОЛОЖЕНИЯ</w:t>
      </w:r>
    </w:p>
    <w:p w:rsidR="00210BEC" w:rsidRDefault="00210BEC" w:rsidP="00F47F58">
      <w:pPr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</w:t>
      </w:r>
      <w:r w:rsidR="00A84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</w:t>
      </w:r>
      <w:r w:rsidRPr="0035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476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порядок взаимодействия</w:t>
      </w:r>
      <w:r w:rsidRPr="0035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2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</w:t>
      </w:r>
      <w:r w:rsidR="0078476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DD0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F58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«Северский трубный завод»</w:t>
      </w:r>
      <w:r w:rsidRPr="0035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47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A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потребител</w:t>
      </w:r>
      <w:r w:rsidR="00784768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3557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8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обращении их с запросом</w:t>
      </w:r>
      <w:r w:rsidRPr="0035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476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подключении своих</w:t>
      </w:r>
      <w:r w:rsidRPr="00355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к сетя</w:t>
      </w:r>
      <w:r w:rsidR="009A3546">
        <w:rPr>
          <w:rFonts w:ascii="Times New Roman" w:eastAsia="Times New Roman" w:hAnsi="Times New Roman" w:cs="Times New Roman"/>
          <w:sz w:val="24"/>
          <w:szCs w:val="24"/>
          <w:lang w:eastAsia="ru-RU"/>
        </w:rPr>
        <w:t>м водоснабжения и водоотведения</w:t>
      </w:r>
      <w:r w:rsidRPr="0035575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порядок выдачи технических условий, заключения договора о подключении</w:t>
      </w:r>
      <w:r w:rsidR="00D0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договора </w:t>
      </w:r>
    </w:p>
    <w:p w:rsidR="00A84D11" w:rsidRPr="00355755" w:rsidRDefault="00A84D11" w:rsidP="009A3546">
      <w:p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768" w:rsidRDefault="00210BEC" w:rsidP="009A3546">
      <w:p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регламент разработан в соответствии с Градостроительным кодексом РФ; </w:t>
      </w:r>
    </w:p>
    <w:p w:rsidR="00784768" w:rsidRDefault="00784768" w:rsidP="009A3546">
      <w:p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4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0BEC" w:rsidRPr="009A354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«О водоснабжении и водоотв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едении» от 07.12.2011г № 416-ФЗ;</w:t>
      </w:r>
      <w:r w:rsidR="00210BEC" w:rsidRPr="009A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4768" w:rsidRDefault="00784768" w:rsidP="009A3546">
      <w:p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4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0BEC" w:rsidRPr="009A35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от 13.05.2013г № 406 «О государственном регулировании тарифов в сфере водоснабжения и водоотведения»;</w:t>
      </w:r>
    </w:p>
    <w:p w:rsidR="00784768" w:rsidRDefault="00784768" w:rsidP="009A3546">
      <w:p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4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0BEC" w:rsidRPr="009A35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РФ от 29.07.2013г № 645 «Об утверждении типовых договоров в сфере холодного водоснабжения и водоотведения»;</w:t>
      </w:r>
    </w:p>
    <w:p w:rsidR="00210BEC" w:rsidRDefault="00784768" w:rsidP="009A3546">
      <w:p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10BEC" w:rsidRPr="009A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29.07.2013г № 644 «Об утверждении правил холодного водоснабжения и водоотведения и о внесении изменений в некоторые акты Правительства Российской Федерации).</w:t>
      </w:r>
      <w:r w:rsidR="003D0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Правил)</w:t>
      </w:r>
    </w:p>
    <w:p w:rsidR="00F47F58" w:rsidRDefault="00F47F58" w:rsidP="00F47F58">
      <w:p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47F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4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30 ноября 2021 г. N 2130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7F58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водоотведения"</w:t>
      </w:r>
      <w:r w:rsidR="007F6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Правила подключения)</w:t>
      </w:r>
    </w:p>
    <w:p w:rsidR="00A84D11" w:rsidRPr="009A3546" w:rsidRDefault="00A84D11" w:rsidP="009A3546">
      <w:p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BEC" w:rsidRPr="0088035F" w:rsidRDefault="0088035F" w:rsidP="004C399B">
      <w:p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ОБОЗНАЧЕНИЯ, СОКРАЩЕНИЯ, ТЕРМИНЫ И ОПРЕДЕЛЕНИЯ</w:t>
      </w:r>
    </w:p>
    <w:p w:rsidR="0088035F" w:rsidRPr="009A3546" w:rsidRDefault="0088035F" w:rsidP="004C399B">
      <w:p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BEC" w:rsidRDefault="00516EC1" w:rsidP="009A3546">
      <w:p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Абонент</w:t>
      </w:r>
      <w:r w:rsidR="00E00C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3D0F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заявитель)</w:t>
      </w:r>
      <w:r w:rsidR="003D0F98" w:rsidRPr="009A3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—</w:t>
      </w:r>
      <w:r w:rsidR="00210BEC" w:rsidRPr="009A35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физическое  </w:t>
      </w:r>
      <w:r w:rsidR="009A3546">
        <w:rPr>
          <w:rFonts w:ascii="Times New Roman" w:eastAsia="Times New Roman" w:hAnsi="Times New Roman" w:cs="Times New Roman"/>
          <w:sz w:val="24"/>
          <w:szCs w:val="24"/>
          <w:lang w:eastAsia="ru-RU"/>
        </w:rPr>
        <w:t>  или    юридическое    лицо, осуществляющее</w:t>
      </w:r>
      <w:r w:rsidR="00210BEC" w:rsidRPr="009A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на принадлежащем ему на праве собственности или ином законном основании земельном    участке    </w:t>
      </w:r>
      <w:r w:rsidR="009A3546" w:rsidRPr="009A35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 (реконструкцию) объекта</w:t>
      </w:r>
      <w:r w:rsidR="00210BEC" w:rsidRPr="009A35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капитального строительства;</w:t>
      </w:r>
    </w:p>
    <w:p w:rsidR="0088035F" w:rsidRPr="0088035F" w:rsidRDefault="00516EC1" w:rsidP="0088035F">
      <w:p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водопроводно-канализационного хозяйства</w:t>
      </w:r>
      <w:r w:rsidR="0088035F" w:rsidRPr="009A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(ВКХ) </w:t>
      </w:r>
      <w:r w:rsidR="0088035F" w:rsidRPr="009A354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организация коммунального комплекса, осуществляющая эксплуатацию сетей инженерно-технического обеспечения соответствующего вида.</w:t>
      </w:r>
    </w:p>
    <w:p w:rsidR="00210BEC" w:rsidRPr="009A3546" w:rsidRDefault="00210BEC" w:rsidP="009A3546">
      <w:p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</w:t>
      </w:r>
      <w:r w:rsidRPr="009A35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 —   подключаемый   к   сетям   инженерно-технического   обеспечения водоснабжения, водоотведения и очистки сточных вод объект капитального строительства (реконструкции);</w:t>
      </w:r>
    </w:p>
    <w:p w:rsidR="00210BEC" w:rsidRPr="009A3546" w:rsidRDefault="00210BEC" w:rsidP="009A3546">
      <w:p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Сети </w:t>
      </w:r>
      <w:r w:rsidRPr="009A35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—    сети    инженерно-технического    обеспечения, как    совокупност</w:t>
      </w:r>
      <w:r w:rsidR="009A3546">
        <w:rPr>
          <w:rFonts w:ascii="Times New Roman" w:eastAsia="Times New Roman" w:hAnsi="Times New Roman" w:cs="Times New Roman"/>
          <w:sz w:val="24"/>
          <w:szCs w:val="24"/>
          <w:lang w:eastAsia="ru-RU"/>
        </w:rPr>
        <w:t>ь имущественных     объектов, непосредственно</w:t>
      </w:r>
      <w:r w:rsidRPr="009A35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используемых     в     процессе водоснабжения, водоотведения и очистки сточных вод;</w:t>
      </w:r>
    </w:p>
    <w:p w:rsidR="0088035F" w:rsidRPr="00E00C13" w:rsidRDefault="00210BEC" w:rsidP="00E00C13">
      <w:p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ТУ </w:t>
      </w:r>
      <w:r w:rsidRPr="009A354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технические условия подключения объекта капитального строительства к сетям инженерно-технического обеспечения водоснабжения, водо</w:t>
      </w:r>
      <w:r w:rsidR="00E00C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отведения и очистки сточных вод.</w:t>
      </w:r>
    </w:p>
    <w:p w:rsidR="0088035F" w:rsidRDefault="0088035F" w:rsidP="004C399B">
      <w:pPr>
        <w:spacing w:after="30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7F6F1A" w:rsidRDefault="00210BEC" w:rsidP="007F6F1A">
      <w:p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F1A" w:rsidRPr="007F6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Подключение к централизованным системам холодного водоснабжения и (или) водоотведения осуществляется в следующем порядке:</w:t>
      </w:r>
    </w:p>
    <w:p w:rsidR="007F6F1A" w:rsidRPr="007F6F1A" w:rsidRDefault="007F6F1A" w:rsidP="007F6F1A">
      <w:p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F1A" w:rsidRPr="007F6F1A" w:rsidRDefault="00D06034" w:rsidP="007F6F1A">
      <w:p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F6F1A" w:rsidRPr="007F6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направление </w:t>
      </w:r>
      <w:r w:rsidR="00BE2A2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ВКХ</w:t>
      </w:r>
      <w:r w:rsidR="007F6F1A" w:rsidRPr="007F6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запроса о выдаче технических условий (при необходимости) и выдача технических условий в случаях и в порядке, которые установлены Правилами</w:t>
      </w:r>
      <w:r w:rsidR="007F6F1A" w:rsidRPr="007F6F1A">
        <w:t xml:space="preserve"> </w:t>
      </w:r>
      <w:r w:rsidR="007F6F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подключения</w:t>
      </w:r>
      <w:r w:rsidR="007F6F1A" w:rsidRPr="007F6F1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F6F1A" w:rsidRPr="007F6F1A" w:rsidRDefault="00D06034" w:rsidP="007F6F1A">
      <w:p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F6F1A" w:rsidRPr="007F6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направление заявителем </w:t>
      </w:r>
      <w:r w:rsidR="00BE2A2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ВКХ</w:t>
      </w:r>
      <w:r w:rsidR="007F6F1A" w:rsidRPr="007F6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о подключении;</w:t>
      </w:r>
    </w:p>
    <w:p w:rsidR="007F6F1A" w:rsidRPr="007F6F1A" w:rsidRDefault="00D06034" w:rsidP="007F6F1A">
      <w:p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F6F1A" w:rsidRPr="007F6F1A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заключение договора о подключении;</w:t>
      </w:r>
    </w:p>
    <w:p w:rsidR="007F6F1A" w:rsidRPr="007F6F1A" w:rsidRDefault="00D06034" w:rsidP="007F6F1A">
      <w:p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F6F1A" w:rsidRPr="007F6F1A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выполнение мероприятий по подключению, предусмотренных договором о подключении;</w:t>
      </w:r>
    </w:p>
    <w:p w:rsidR="00D06034" w:rsidRDefault="00D06034" w:rsidP="007F6F1A">
      <w:p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F6F1A" w:rsidRPr="007F6F1A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подписание заявителем и исполнителем акта о подключении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00C13" w:rsidRDefault="00E00C13" w:rsidP="007F6F1A">
      <w:p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 заключение договора холодного водоснабжения и/или водоотведения.</w:t>
      </w:r>
    </w:p>
    <w:p w:rsidR="00D06034" w:rsidRPr="00D06034" w:rsidRDefault="00037B90" w:rsidP="00D06034">
      <w:pPr>
        <w:pStyle w:val="10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D0603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lastRenderedPageBreak/>
        <w:t xml:space="preserve">1. </w:t>
      </w:r>
      <w:r w:rsidR="00D06034" w:rsidRPr="00D06034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Порядок выдачи технических условий</w:t>
      </w:r>
    </w:p>
    <w:p w:rsidR="00D06034" w:rsidRPr="00D06034" w:rsidRDefault="00D06034" w:rsidP="00D060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034">
        <w:rPr>
          <w:rFonts w:ascii="Times New Roman" w:hAnsi="Times New Roman" w:cs="Times New Roman"/>
          <w:sz w:val="24"/>
          <w:szCs w:val="24"/>
        </w:rPr>
        <w:t xml:space="preserve">Запрос о выдаче технических условий может быть представлен </w:t>
      </w:r>
      <w:r w:rsidR="00BE2A2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ВКХ</w:t>
      </w:r>
      <w:r w:rsidRPr="00D06034">
        <w:rPr>
          <w:rFonts w:ascii="Times New Roman" w:hAnsi="Times New Roman" w:cs="Times New Roman"/>
          <w:sz w:val="24"/>
          <w:szCs w:val="24"/>
        </w:rPr>
        <w:t xml:space="preserve"> на бумажном носителе или</w:t>
      </w:r>
      <w:r w:rsidR="00CE5736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документа.</w:t>
      </w:r>
    </w:p>
    <w:p w:rsidR="00D06034" w:rsidRPr="00D06034" w:rsidRDefault="00D06034" w:rsidP="00826A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13"/>
      <w:r w:rsidRPr="00D06034">
        <w:rPr>
          <w:rFonts w:ascii="Times New Roman" w:hAnsi="Times New Roman" w:cs="Times New Roman"/>
          <w:sz w:val="24"/>
          <w:szCs w:val="24"/>
        </w:rPr>
        <w:t xml:space="preserve">Запрос о выдаче технических условий составляется по форме согласно </w:t>
      </w:r>
      <w:r w:rsidR="00B15AC7" w:rsidRPr="00E00C13">
        <w:rPr>
          <w:rFonts w:ascii="Times New Roman" w:hAnsi="Times New Roman" w:cs="Times New Roman"/>
          <w:sz w:val="24"/>
          <w:szCs w:val="24"/>
        </w:rPr>
        <w:t>приложению№1</w:t>
      </w:r>
      <w:r w:rsidRPr="00E00C13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sub_10137"/>
      <w:bookmarkEnd w:id="0"/>
    </w:p>
    <w:bookmarkEnd w:id="1"/>
    <w:p w:rsidR="00D06034" w:rsidRPr="00D06034" w:rsidRDefault="00D06034" w:rsidP="00D060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034">
        <w:rPr>
          <w:rFonts w:ascii="Times New Roman" w:hAnsi="Times New Roman" w:cs="Times New Roman"/>
          <w:sz w:val="24"/>
          <w:szCs w:val="24"/>
        </w:rPr>
        <w:t>К запросу о выдаче технических условий должны быть приложены:</w:t>
      </w:r>
    </w:p>
    <w:p w:rsidR="00D06034" w:rsidRPr="00D06034" w:rsidRDefault="00BF533E" w:rsidP="00BF5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6034" w:rsidRPr="00D06034">
        <w:rPr>
          <w:rFonts w:ascii="Times New Roman" w:hAnsi="Times New Roman" w:cs="Times New Roman"/>
          <w:sz w:val="24"/>
          <w:szCs w:val="24"/>
        </w:rPr>
        <w:t>копии учредительных документов (для физических лиц - копия паспорта или иного документа, удостоверяющего личность), а также документы, подтверждающие полномочия лица, подписавшего запрос;</w:t>
      </w:r>
    </w:p>
    <w:p w:rsidR="00D06034" w:rsidRDefault="00BF533E" w:rsidP="00BF5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6034" w:rsidRPr="00D06034">
        <w:rPr>
          <w:rFonts w:ascii="Times New Roman" w:hAnsi="Times New Roman" w:cs="Times New Roman"/>
          <w:sz w:val="24"/>
          <w:szCs w:val="24"/>
        </w:rPr>
        <w:t xml:space="preserve">копии правоустанавливающих и </w:t>
      </w:r>
      <w:proofErr w:type="spellStart"/>
      <w:r w:rsidR="00D06034" w:rsidRPr="00D06034">
        <w:rPr>
          <w:rFonts w:ascii="Times New Roman" w:hAnsi="Times New Roman" w:cs="Times New Roman"/>
          <w:sz w:val="24"/>
          <w:szCs w:val="24"/>
        </w:rPr>
        <w:t>правоудостоверяющих</w:t>
      </w:r>
      <w:proofErr w:type="spellEnd"/>
      <w:r w:rsidR="00D06034" w:rsidRPr="00D06034">
        <w:rPr>
          <w:rFonts w:ascii="Times New Roman" w:hAnsi="Times New Roman" w:cs="Times New Roman"/>
          <w:sz w:val="24"/>
          <w:szCs w:val="24"/>
        </w:rPr>
        <w:t xml:space="preserve"> документов на земельный участок, на котором размещен (планируется к размещению) подключаемый объект или который является подключаемым объектом (для прав</w:t>
      </w:r>
      <w:r w:rsidR="00D06034">
        <w:rPr>
          <w:rFonts w:ascii="Times New Roman" w:hAnsi="Times New Roman" w:cs="Times New Roman"/>
          <w:sz w:val="24"/>
          <w:szCs w:val="24"/>
        </w:rPr>
        <w:t>ообладателя земельного участка).</w:t>
      </w:r>
    </w:p>
    <w:p w:rsidR="00D06034" w:rsidRDefault="00D06034" w:rsidP="00D060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6034" w:rsidRDefault="00826AD9" w:rsidP="00D060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6AD9">
        <w:rPr>
          <w:rFonts w:ascii="Times New Roman" w:hAnsi="Times New Roman" w:cs="Times New Roman"/>
          <w:sz w:val="24"/>
          <w:szCs w:val="24"/>
        </w:rPr>
        <w:t>Сро</w:t>
      </w:r>
      <w:r>
        <w:rPr>
          <w:rFonts w:ascii="Times New Roman" w:hAnsi="Times New Roman" w:cs="Times New Roman"/>
          <w:sz w:val="24"/>
          <w:szCs w:val="24"/>
        </w:rPr>
        <w:t xml:space="preserve">к действия технических условий </w:t>
      </w:r>
      <w:r w:rsidRPr="00826AD9">
        <w:rPr>
          <w:rFonts w:ascii="Times New Roman" w:hAnsi="Times New Roman" w:cs="Times New Roman"/>
          <w:sz w:val="24"/>
          <w:szCs w:val="24"/>
        </w:rPr>
        <w:t>устанавливается испо</w:t>
      </w:r>
      <w:r>
        <w:rPr>
          <w:rFonts w:ascii="Times New Roman" w:hAnsi="Times New Roman" w:cs="Times New Roman"/>
          <w:sz w:val="24"/>
          <w:szCs w:val="24"/>
        </w:rPr>
        <w:t>лнителем не менее чем на 3 года</w:t>
      </w:r>
      <w:r w:rsidRPr="00826AD9">
        <w:rPr>
          <w:rFonts w:ascii="Times New Roman" w:hAnsi="Times New Roman" w:cs="Times New Roman"/>
          <w:sz w:val="24"/>
          <w:szCs w:val="24"/>
        </w:rPr>
        <w:t>.</w:t>
      </w:r>
    </w:p>
    <w:p w:rsidR="00826AD9" w:rsidRDefault="00826AD9" w:rsidP="00D060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6AD9">
        <w:rPr>
          <w:rFonts w:ascii="Times New Roman" w:hAnsi="Times New Roman" w:cs="Times New Roman"/>
          <w:sz w:val="24"/>
          <w:szCs w:val="24"/>
        </w:rPr>
        <w:t>В случае заключения договора о подключении технические условия, являющиеся приложением к такому договору, действуют до окончания срока действия такого договора.</w:t>
      </w:r>
      <w:r w:rsidRPr="00826AD9">
        <w:t xml:space="preserve"> </w:t>
      </w:r>
      <w:r w:rsidRPr="00826AD9">
        <w:rPr>
          <w:rFonts w:ascii="Times New Roman" w:hAnsi="Times New Roman" w:cs="Times New Roman"/>
          <w:sz w:val="24"/>
          <w:szCs w:val="24"/>
        </w:rPr>
        <w:t>В случае если в течение 12 календа</w:t>
      </w:r>
      <w:r>
        <w:rPr>
          <w:rFonts w:ascii="Times New Roman" w:hAnsi="Times New Roman" w:cs="Times New Roman"/>
          <w:sz w:val="24"/>
          <w:szCs w:val="24"/>
        </w:rPr>
        <w:t>рных месяцев</w:t>
      </w:r>
      <w:r w:rsidRPr="00826AD9">
        <w:rPr>
          <w:rFonts w:ascii="Times New Roman" w:hAnsi="Times New Roman" w:cs="Times New Roman"/>
          <w:sz w:val="24"/>
          <w:szCs w:val="24"/>
        </w:rPr>
        <w:t xml:space="preserve"> со дня выдачи технических условий заявителем не будет подано заявление о подключении, срок действия технических условий прекращается.</w:t>
      </w:r>
    </w:p>
    <w:p w:rsidR="00D06034" w:rsidRDefault="00CE5736" w:rsidP="00D060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Срок выдачи ТУ – 7 дней.</w:t>
      </w:r>
    </w:p>
    <w:p w:rsidR="00CE5736" w:rsidRDefault="00CE5736" w:rsidP="00D060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E5736" w:rsidRDefault="00CE5736" w:rsidP="00CE5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736">
        <w:rPr>
          <w:rFonts w:ascii="Times New Roman" w:hAnsi="Times New Roman" w:cs="Times New Roman"/>
          <w:b/>
          <w:sz w:val="24"/>
          <w:szCs w:val="24"/>
        </w:rPr>
        <w:t>2. Порядок заключения договора о подключении</w:t>
      </w:r>
    </w:p>
    <w:p w:rsidR="00CE5736" w:rsidRPr="00CE5736" w:rsidRDefault="00CE5736" w:rsidP="00CE57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736">
        <w:rPr>
          <w:rFonts w:ascii="Times New Roman" w:hAnsi="Times New Roman" w:cs="Times New Roman"/>
          <w:sz w:val="24"/>
          <w:szCs w:val="24"/>
        </w:rPr>
        <w:t>Договор о подключении является публичным и заключается в порядке, установленном Гражданским кодексом Российской Федерации, с соблюдением особенностей, определенных настоящими Правилами</w:t>
      </w:r>
      <w:r>
        <w:rPr>
          <w:rFonts w:ascii="Times New Roman" w:hAnsi="Times New Roman" w:cs="Times New Roman"/>
          <w:sz w:val="24"/>
          <w:szCs w:val="24"/>
        </w:rPr>
        <w:t xml:space="preserve"> подключения</w:t>
      </w:r>
      <w:r w:rsidRPr="00CE5736">
        <w:rPr>
          <w:rFonts w:ascii="Times New Roman" w:hAnsi="Times New Roman" w:cs="Times New Roman"/>
          <w:sz w:val="24"/>
          <w:szCs w:val="24"/>
        </w:rPr>
        <w:t>.</w:t>
      </w:r>
    </w:p>
    <w:p w:rsidR="00CE5736" w:rsidRDefault="00CE5736" w:rsidP="00CE57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736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заявитель направляет исполнителю заявление о подключении по форме согласно </w:t>
      </w:r>
      <w:r w:rsidRPr="00E00C13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B15AC7" w:rsidRPr="00E00C13">
        <w:rPr>
          <w:rFonts w:ascii="Times New Roman" w:hAnsi="Times New Roman" w:cs="Times New Roman"/>
          <w:sz w:val="24"/>
          <w:szCs w:val="24"/>
        </w:rPr>
        <w:t>№</w:t>
      </w:r>
      <w:r w:rsidRPr="00E00C13">
        <w:rPr>
          <w:rFonts w:ascii="Times New Roman" w:hAnsi="Times New Roman" w:cs="Times New Roman"/>
          <w:sz w:val="24"/>
          <w:szCs w:val="24"/>
        </w:rPr>
        <w:t> </w:t>
      </w:r>
      <w:r w:rsidR="00E00C13">
        <w:rPr>
          <w:rFonts w:ascii="Times New Roman" w:hAnsi="Times New Roman" w:cs="Times New Roman"/>
          <w:sz w:val="24"/>
          <w:szCs w:val="24"/>
        </w:rPr>
        <w:t>1</w:t>
      </w:r>
      <w:r w:rsidRPr="00E00C13">
        <w:rPr>
          <w:rFonts w:ascii="Times New Roman" w:hAnsi="Times New Roman" w:cs="Times New Roman"/>
          <w:sz w:val="24"/>
          <w:szCs w:val="24"/>
        </w:rPr>
        <w:t>.</w:t>
      </w:r>
    </w:p>
    <w:p w:rsidR="00CE5736" w:rsidRPr="00CE5736" w:rsidRDefault="00CE5736" w:rsidP="00CE57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736">
        <w:rPr>
          <w:rFonts w:ascii="Times New Roman" w:hAnsi="Times New Roman" w:cs="Times New Roman"/>
          <w:sz w:val="24"/>
          <w:szCs w:val="24"/>
        </w:rPr>
        <w:t>К заявлению о подключении должны быть приложены следующие документы:</w:t>
      </w:r>
    </w:p>
    <w:p w:rsidR="00CE5736" w:rsidRPr="00CE5736" w:rsidRDefault="00CE5736" w:rsidP="00BE2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E5736">
        <w:rPr>
          <w:rFonts w:ascii="Times New Roman" w:hAnsi="Times New Roman" w:cs="Times New Roman"/>
          <w:sz w:val="24"/>
          <w:szCs w:val="24"/>
        </w:rPr>
        <w:t>копии учредительных документов (для физических лиц - копия паспорта или иного документа, удостоверяющего личность), а также документы, подтверждающие полномочия лица, подписавшего заявление;</w:t>
      </w:r>
    </w:p>
    <w:p w:rsidR="00CE5736" w:rsidRDefault="00CE5736" w:rsidP="00CE573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E5736">
        <w:rPr>
          <w:rFonts w:ascii="Times New Roman" w:hAnsi="Times New Roman" w:cs="Times New Roman"/>
          <w:sz w:val="24"/>
          <w:szCs w:val="24"/>
        </w:rPr>
        <w:t xml:space="preserve">копии правоустанавливающих и </w:t>
      </w:r>
      <w:proofErr w:type="spellStart"/>
      <w:r w:rsidRPr="00CE5736">
        <w:rPr>
          <w:rFonts w:ascii="Times New Roman" w:hAnsi="Times New Roman" w:cs="Times New Roman"/>
          <w:sz w:val="24"/>
          <w:szCs w:val="24"/>
        </w:rPr>
        <w:t>правоудостоверяющих</w:t>
      </w:r>
      <w:proofErr w:type="spellEnd"/>
      <w:r w:rsidRPr="00CE5736">
        <w:rPr>
          <w:rFonts w:ascii="Times New Roman" w:hAnsi="Times New Roman" w:cs="Times New Roman"/>
          <w:sz w:val="24"/>
          <w:szCs w:val="24"/>
        </w:rPr>
        <w:t xml:space="preserve"> документов на земельный участок, на котором размещен (планируется к размещению) подключаемый объект или который</w:t>
      </w:r>
      <w:r>
        <w:rPr>
          <w:rFonts w:ascii="Times New Roman" w:hAnsi="Times New Roman" w:cs="Times New Roman"/>
          <w:sz w:val="24"/>
          <w:szCs w:val="24"/>
        </w:rPr>
        <w:t xml:space="preserve"> является подключаемым объектом</w:t>
      </w:r>
      <w:r w:rsidRPr="00CE5736">
        <w:rPr>
          <w:rFonts w:ascii="Times New Roman" w:hAnsi="Times New Roman" w:cs="Times New Roman"/>
          <w:sz w:val="24"/>
          <w:szCs w:val="24"/>
        </w:rPr>
        <w:t>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</w:t>
      </w:r>
    </w:p>
    <w:p w:rsidR="00CE5736" w:rsidRPr="00CE5736" w:rsidRDefault="00CE5736" w:rsidP="00BF533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E5736">
        <w:rPr>
          <w:rFonts w:ascii="Arial" w:hAnsi="Arial" w:cs="Arial"/>
          <w:sz w:val="24"/>
          <w:szCs w:val="24"/>
        </w:rPr>
        <w:t xml:space="preserve"> </w:t>
      </w:r>
      <w:r w:rsidRPr="00CE5736">
        <w:rPr>
          <w:rFonts w:ascii="Times New Roman" w:hAnsi="Times New Roman" w:cs="Times New Roman"/>
          <w:sz w:val="24"/>
          <w:szCs w:val="24"/>
        </w:rPr>
        <w:t xml:space="preserve">копии правоустанавливающих и </w:t>
      </w:r>
      <w:proofErr w:type="spellStart"/>
      <w:r w:rsidRPr="00CE5736">
        <w:rPr>
          <w:rFonts w:ascii="Times New Roman" w:hAnsi="Times New Roman" w:cs="Times New Roman"/>
          <w:sz w:val="24"/>
          <w:szCs w:val="24"/>
        </w:rPr>
        <w:t>правоудостоверяющих</w:t>
      </w:r>
      <w:proofErr w:type="spellEnd"/>
      <w:r w:rsidRPr="00CE5736">
        <w:rPr>
          <w:rFonts w:ascii="Times New Roman" w:hAnsi="Times New Roman" w:cs="Times New Roman"/>
          <w:sz w:val="24"/>
          <w:szCs w:val="24"/>
        </w:rPr>
        <w:t xml:space="preserve"> документов на подключаемый объект, ранее построенный и введенный в эксплуатацию, а для строящихся объектов - копия разрешения на строительство.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подключении;</w:t>
      </w:r>
    </w:p>
    <w:p w:rsidR="00CE5736" w:rsidRPr="00CE5736" w:rsidRDefault="00BF533E" w:rsidP="00BF5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E5736" w:rsidRPr="00CE5736">
        <w:rPr>
          <w:rFonts w:ascii="Times New Roman" w:hAnsi="Times New Roman" w:cs="Times New Roman"/>
          <w:sz w:val="24"/>
          <w:szCs w:val="24"/>
        </w:rPr>
        <w:t>ситуационный план расположения объекта с привязкой к территории населенного пункта;</w:t>
      </w:r>
    </w:p>
    <w:p w:rsidR="00CE5736" w:rsidRPr="00CE5736" w:rsidRDefault="00BF533E" w:rsidP="00BF5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E5736" w:rsidRPr="00CE5736">
        <w:rPr>
          <w:rFonts w:ascii="Times New Roman" w:hAnsi="Times New Roman" w:cs="Times New Roman"/>
          <w:sz w:val="24"/>
          <w:szCs w:val="24"/>
        </w:rPr>
        <w:t>топографическая карта земельного участка,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организациями;</w:t>
      </w:r>
    </w:p>
    <w:p w:rsidR="00BF533E" w:rsidRDefault="00BF533E" w:rsidP="00BF5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E5736" w:rsidRPr="00CE5736">
        <w:rPr>
          <w:rFonts w:ascii="Times New Roman" w:hAnsi="Times New Roman" w:cs="Times New Roman"/>
          <w:sz w:val="24"/>
          <w:szCs w:val="24"/>
        </w:rPr>
        <w:t xml:space="preserve">при подключении к централизованным системам холодного водоснабжения и (или) водоотведения - баланс водопотребления и водоотведения подключаемого объекта в </w:t>
      </w:r>
      <w:r w:rsidR="00CE5736" w:rsidRPr="00CE5736">
        <w:rPr>
          <w:rFonts w:ascii="Times New Roman" w:hAnsi="Times New Roman" w:cs="Times New Roman"/>
          <w:sz w:val="24"/>
          <w:szCs w:val="24"/>
        </w:rPr>
        <w:lastRenderedPageBreak/>
        <w:t>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</w:t>
      </w:r>
      <w:r>
        <w:rPr>
          <w:rFonts w:ascii="Times New Roman" w:hAnsi="Times New Roman" w:cs="Times New Roman"/>
          <w:sz w:val="24"/>
          <w:szCs w:val="24"/>
        </w:rPr>
        <w:t>зационным выпускам (процентов);</w:t>
      </w:r>
    </w:p>
    <w:p w:rsidR="00CE5736" w:rsidRPr="00CE5736" w:rsidRDefault="00BF533E" w:rsidP="00BF5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E5736" w:rsidRPr="00CE5736">
        <w:rPr>
          <w:rFonts w:ascii="Times New Roman" w:hAnsi="Times New Roman" w:cs="Times New Roman"/>
          <w:sz w:val="24"/>
          <w:szCs w:val="24"/>
        </w:rPr>
        <w:t xml:space="preserve">градостроительный план земельного участка, а при подключении водопроводных и канализационных сетей - проект планировки территории и проект межевания территории, в случае, если договором о подключении будет предусмотрено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централизованных систем горячего, холодного водоснабжения и (или) водоотведения на земельном </w:t>
      </w:r>
      <w:r w:rsidR="00CE5736" w:rsidRPr="00E00C13">
        <w:rPr>
          <w:rFonts w:ascii="Times New Roman" w:hAnsi="Times New Roman" w:cs="Times New Roman"/>
          <w:sz w:val="24"/>
          <w:szCs w:val="24"/>
        </w:rPr>
        <w:t>участке заявителя (за</w:t>
      </w:r>
      <w:r w:rsidR="00CE5736" w:rsidRPr="00CE5736">
        <w:rPr>
          <w:rFonts w:ascii="Times New Roman" w:hAnsi="Times New Roman" w:cs="Times New Roman"/>
          <w:sz w:val="24"/>
          <w:szCs w:val="24"/>
        </w:rPr>
        <w:t xml:space="preserve"> исключением подключения жилых домов и ранее построенных, но не подключенных подключаемых объектов).</w:t>
      </w:r>
    </w:p>
    <w:p w:rsidR="003A1E4A" w:rsidRDefault="00E00C13" w:rsidP="003A1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ВКХ</w:t>
      </w:r>
      <w:r w:rsidR="00436035" w:rsidRPr="00436035">
        <w:rPr>
          <w:rFonts w:ascii="Times New Roman" w:hAnsi="Times New Roman" w:cs="Times New Roman"/>
          <w:sz w:val="24"/>
          <w:szCs w:val="24"/>
        </w:rPr>
        <w:t xml:space="preserve"> в течение 3 рабочих дней рассматривает полученные от заявителя документы, анализирует их содержание, проверяет их</w:t>
      </w:r>
      <w:r w:rsidR="003A1E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5736" w:rsidRDefault="00436035" w:rsidP="003A1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6035">
        <w:rPr>
          <w:rFonts w:ascii="Times New Roman" w:hAnsi="Times New Roman" w:cs="Times New Roman"/>
          <w:sz w:val="24"/>
          <w:szCs w:val="24"/>
        </w:rPr>
        <w:t xml:space="preserve">В случае непредставления заявителем сведений и документов, в полном объеме, или при несоответствии представленного баланса водопотребления и водоотведения техническим параметрам подключаемого объекта, целям обеспечения пожаротушения </w:t>
      </w:r>
      <w:r w:rsidR="00E00C13">
        <w:rPr>
          <w:rFonts w:ascii="Times New Roman" w:hAnsi="Times New Roman" w:cs="Times New Roman"/>
          <w:sz w:val="24"/>
          <w:szCs w:val="24"/>
        </w:rPr>
        <w:t>организация ВКХ</w:t>
      </w:r>
      <w:r w:rsidRPr="00436035">
        <w:rPr>
          <w:rFonts w:ascii="Times New Roman" w:hAnsi="Times New Roman" w:cs="Times New Roman"/>
          <w:sz w:val="24"/>
          <w:szCs w:val="24"/>
        </w:rPr>
        <w:t xml:space="preserve"> в течение 3 рабочих дней со дня получения заявления о подключении </w:t>
      </w:r>
      <w:r w:rsidRPr="00E00C13">
        <w:rPr>
          <w:rFonts w:ascii="Times New Roman" w:hAnsi="Times New Roman" w:cs="Times New Roman"/>
          <w:sz w:val="24"/>
          <w:szCs w:val="24"/>
        </w:rPr>
        <w:t>направляет заявителю уведомление</w:t>
      </w:r>
      <w:r w:rsidRPr="00436035">
        <w:rPr>
          <w:rFonts w:ascii="Times New Roman" w:hAnsi="Times New Roman" w:cs="Times New Roman"/>
          <w:sz w:val="24"/>
          <w:szCs w:val="24"/>
        </w:rPr>
        <w:t xml:space="preserve"> о необходимости в течение 20 рабочих дней со дня его получения представить недостающие сведения и (или) документы и приостанавливает рассмотрение заявления о подключении на срок до получения недостающих сведений и (или) документов.</w:t>
      </w:r>
    </w:p>
    <w:p w:rsidR="003A1E4A" w:rsidRPr="003A1E4A" w:rsidRDefault="003A1E4A" w:rsidP="00CE57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E4A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E00C13">
        <w:rPr>
          <w:rFonts w:ascii="Times New Roman" w:hAnsi="Times New Roman" w:cs="Times New Roman"/>
          <w:sz w:val="24"/>
          <w:szCs w:val="24"/>
        </w:rPr>
        <w:t>непредставления заявителем недостающих</w:t>
      </w:r>
      <w:r w:rsidRPr="003A1E4A">
        <w:rPr>
          <w:rFonts w:ascii="Times New Roman" w:hAnsi="Times New Roman" w:cs="Times New Roman"/>
          <w:sz w:val="24"/>
          <w:szCs w:val="24"/>
        </w:rPr>
        <w:t xml:space="preserve"> сведений и (или) документов в течение 20 рабочих дней со дня получения указанного уведомления </w:t>
      </w:r>
      <w:r w:rsidR="00E00C13">
        <w:rPr>
          <w:rFonts w:ascii="Times New Roman" w:hAnsi="Times New Roman" w:cs="Times New Roman"/>
          <w:sz w:val="24"/>
          <w:szCs w:val="24"/>
        </w:rPr>
        <w:t>организация ВКХ</w:t>
      </w:r>
      <w:r w:rsidRPr="003A1E4A">
        <w:rPr>
          <w:rFonts w:ascii="Times New Roman" w:hAnsi="Times New Roman" w:cs="Times New Roman"/>
          <w:sz w:val="24"/>
          <w:szCs w:val="24"/>
        </w:rPr>
        <w:t xml:space="preserve"> вправе аннулировать заявление о подключении и уведомить об этом </w:t>
      </w:r>
      <w:r w:rsidRPr="00E00C13">
        <w:rPr>
          <w:rFonts w:ascii="Times New Roman" w:hAnsi="Times New Roman" w:cs="Times New Roman"/>
          <w:sz w:val="24"/>
          <w:szCs w:val="24"/>
        </w:rPr>
        <w:t>заявителя в течение</w:t>
      </w:r>
      <w:r w:rsidRPr="003A1E4A">
        <w:rPr>
          <w:rFonts w:ascii="Times New Roman" w:hAnsi="Times New Roman" w:cs="Times New Roman"/>
          <w:sz w:val="24"/>
          <w:szCs w:val="24"/>
        </w:rPr>
        <w:t xml:space="preserve"> 3 рабочих дней со дня принятия решения об аннулировании указанного заявления.</w:t>
      </w:r>
    </w:p>
    <w:p w:rsidR="003A1E4A" w:rsidRDefault="003A1E4A" w:rsidP="003A1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1E4A">
        <w:rPr>
          <w:rFonts w:ascii="Times New Roman" w:hAnsi="Times New Roman" w:cs="Times New Roman"/>
          <w:sz w:val="24"/>
          <w:szCs w:val="24"/>
        </w:rPr>
        <w:t xml:space="preserve">При наличии технической возможности подключения </w:t>
      </w:r>
      <w:r w:rsidR="00E00C13">
        <w:rPr>
          <w:rFonts w:ascii="Times New Roman" w:hAnsi="Times New Roman" w:cs="Times New Roman"/>
          <w:sz w:val="24"/>
          <w:szCs w:val="24"/>
        </w:rPr>
        <w:t>организация ВКХ</w:t>
      </w:r>
      <w:r w:rsidRPr="003A1E4A">
        <w:rPr>
          <w:rFonts w:ascii="Times New Roman" w:hAnsi="Times New Roman" w:cs="Times New Roman"/>
          <w:sz w:val="24"/>
          <w:szCs w:val="24"/>
        </w:rPr>
        <w:t xml:space="preserve"> в течение 20 рабочих дней со дня представления сведений и до</w:t>
      </w:r>
      <w:r>
        <w:rPr>
          <w:rFonts w:ascii="Times New Roman" w:hAnsi="Times New Roman" w:cs="Times New Roman"/>
          <w:sz w:val="24"/>
          <w:szCs w:val="24"/>
        </w:rPr>
        <w:t xml:space="preserve">кументов </w:t>
      </w:r>
      <w:r w:rsidRPr="003A1E4A">
        <w:rPr>
          <w:rFonts w:ascii="Times New Roman" w:hAnsi="Times New Roman" w:cs="Times New Roman"/>
          <w:sz w:val="24"/>
          <w:szCs w:val="24"/>
        </w:rPr>
        <w:t xml:space="preserve">в полном объеме направляет </w:t>
      </w:r>
      <w:proofErr w:type="gramStart"/>
      <w:r w:rsidR="009653BD" w:rsidRPr="00E00C13">
        <w:rPr>
          <w:rFonts w:ascii="Times New Roman" w:hAnsi="Times New Roman" w:cs="Times New Roman"/>
          <w:sz w:val="24"/>
          <w:szCs w:val="24"/>
        </w:rPr>
        <w:t>заявителю</w:t>
      </w:r>
      <w:proofErr w:type="gramEnd"/>
      <w:r w:rsidRPr="00E00C13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Pr="003A1E4A">
        <w:rPr>
          <w:rFonts w:ascii="Times New Roman" w:hAnsi="Times New Roman" w:cs="Times New Roman"/>
          <w:sz w:val="24"/>
          <w:szCs w:val="24"/>
        </w:rPr>
        <w:t xml:space="preserve"> проект договора о подключении с приложением в том числе технических условий и расчета платы за подключение</w:t>
      </w:r>
      <w:r w:rsidR="00B15AC7">
        <w:rPr>
          <w:rFonts w:ascii="Times New Roman" w:hAnsi="Times New Roman" w:cs="Times New Roman"/>
          <w:sz w:val="24"/>
          <w:szCs w:val="24"/>
        </w:rPr>
        <w:t>, согласно приложению №3</w:t>
      </w:r>
      <w:r w:rsidRPr="003A1E4A">
        <w:rPr>
          <w:rFonts w:ascii="Times New Roman" w:hAnsi="Times New Roman" w:cs="Times New Roman"/>
          <w:sz w:val="24"/>
          <w:szCs w:val="24"/>
        </w:rPr>
        <w:t>.</w:t>
      </w:r>
    </w:p>
    <w:p w:rsidR="003A1E4A" w:rsidRPr="00D06034" w:rsidRDefault="003A1E4A" w:rsidP="00CE5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BEC" w:rsidRDefault="009002DC" w:rsidP="00B15AC7">
      <w:pPr>
        <w:spacing w:after="30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02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090A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10BEC" w:rsidRPr="000975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заключения договора</w:t>
      </w:r>
      <w:r w:rsidR="00003A2C" w:rsidRPr="000975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подключении и выдачи условий </w:t>
      </w:r>
      <w:r w:rsidR="00210BEC" w:rsidRPr="000975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подключения (технические условия для присоединения</w:t>
      </w:r>
      <w:r w:rsidR="00B56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FA05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56A0A" w:rsidRPr="00B56A0A" w:rsidRDefault="00B56A0A" w:rsidP="00B56A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6A0A">
        <w:rPr>
          <w:rFonts w:ascii="Times New Roman" w:hAnsi="Times New Roman" w:cs="Times New Roman"/>
          <w:sz w:val="24"/>
          <w:szCs w:val="24"/>
        </w:rPr>
        <w:t xml:space="preserve">Одновременно с подачей заявления о подключении или в течение 20 рабочих дней со дня заключения договора о подключении заявитель обязан представить </w:t>
      </w:r>
      <w:r w:rsidR="00E00C13">
        <w:rPr>
          <w:rFonts w:ascii="Times New Roman" w:hAnsi="Times New Roman" w:cs="Times New Roman"/>
          <w:sz w:val="24"/>
          <w:szCs w:val="24"/>
        </w:rPr>
        <w:t>организации ВКХ</w:t>
      </w:r>
      <w:r w:rsidRPr="00B56A0A">
        <w:rPr>
          <w:rFonts w:ascii="Times New Roman" w:hAnsi="Times New Roman" w:cs="Times New Roman"/>
          <w:sz w:val="24"/>
          <w:szCs w:val="24"/>
        </w:rPr>
        <w:t xml:space="preserve"> следующие документы, содержащие исходные данные для проектирования подключения:</w:t>
      </w:r>
    </w:p>
    <w:p w:rsidR="00B56A0A" w:rsidRPr="00B56A0A" w:rsidRDefault="00B56A0A" w:rsidP="00B56A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6A0A">
        <w:rPr>
          <w:rFonts w:ascii="Times New Roman" w:hAnsi="Times New Roman" w:cs="Times New Roman"/>
          <w:sz w:val="24"/>
          <w:szCs w:val="24"/>
        </w:rPr>
        <w:t>план колодца, подвального помещения или иного помещения (иных помещений) проектируемого (существующего) объекта капитального строительства с указанием мест водопроводного ввода, узла учета горячей, холодной воды, канализационного выпуска;</w:t>
      </w:r>
    </w:p>
    <w:p w:rsidR="00B56A0A" w:rsidRPr="00B56A0A" w:rsidRDefault="00B56A0A" w:rsidP="00B56A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6A0A">
        <w:rPr>
          <w:rFonts w:ascii="Times New Roman" w:hAnsi="Times New Roman" w:cs="Times New Roman"/>
          <w:sz w:val="24"/>
          <w:szCs w:val="24"/>
        </w:rPr>
        <w:t>планово-высотное положение проектируемого канализационного колодца с указанием отметки лотка, проектируемого на границе земельного участка заявителя;</w:t>
      </w:r>
    </w:p>
    <w:p w:rsidR="00B56A0A" w:rsidRPr="003A1E4A" w:rsidRDefault="00B56A0A" w:rsidP="00B56A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6A0A">
        <w:rPr>
          <w:rFonts w:ascii="Times New Roman" w:hAnsi="Times New Roman" w:cs="Times New Roman"/>
          <w:sz w:val="24"/>
          <w:szCs w:val="24"/>
        </w:rPr>
        <w:t>план организации рельефа (вертикальная планировка) земельного участка, на котором осуществляется застройка.</w:t>
      </w:r>
    </w:p>
    <w:p w:rsidR="00B56A0A" w:rsidRDefault="00B56A0A" w:rsidP="00B15AC7">
      <w:pPr>
        <w:spacing w:after="30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6A0A" w:rsidRPr="00B56A0A" w:rsidRDefault="00B56A0A" w:rsidP="00B15AC7">
      <w:pPr>
        <w:spacing w:after="30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Договоры о подключении (технологическом присоединении) </w:t>
      </w:r>
      <w:r w:rsidR="00E00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централизованной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системе холодного водоснабжения и водоотведения </w:t>
      </w:r>
      <w:r w:rsidRPr="00B56A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холодного водоснабжения, заключаются между абонентами и организацией </w:t>
      </w:r>
      <w:r w:rsidR="00E00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ВКХ</w:t>
      </w:r>
      <w:r w:rsidRPr="00B56A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 типовыми договорами, утвержденными постановлением Правительства Российской Федерации от 29 июля 2013 г. N 645 "Об утверждении типовых договоров в области холодного во</w:t>
      </w:r>
      <w:r w:rsidR="00E00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доснабжения и водоотведения".</w:t>
      </w:r>
    </w:p>
    <w:p w:rsidR="00B56A0A" w:rsidRDefault="00173E4A" w:rsidP="00B15AC7">
      <w:pPr>
        <w:spacing w:after="30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</w:t>
      </w:r>
      <w:r w:rsidRPr="00173E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заключения договор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Pr="00173E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холодного водоснабжения и/или водоотведения</w:t>
      </w:r>
    </w:p>
    <w:p w:rsidR="00B56A0A" w:rsidRPr="00B15AC7" w:rsidRDefault="00B56A0A" w:rsidP="00B15AC7">
      <w:pPr>
        <w:spacing w:after="30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A0A" w:rsidRPr="00B56A0A" w:rsidRDefault="00173E4A" w:rsidP="00B56A0A">
      <w:pPr>
        <w:spacing w:after="30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Типовые д</w:t>
      </w:r>
      <w:r w:rsidR="00B56A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оговоры </w:t>
      </w:r>
      <w:r w:rsidR="00B56A0A" w:rsidRPr="00B56A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холодного водоснабжения, договоры водоотведения или единые договоры холодного водоснабжения и водоотведения заключаются между абонентами и организацией водопроводно-канализационного хозяйства в соответствии с типовыми договорами, утвержденными постановлением Правительства Российской Федерации от 29 июля 2013 г. N 645 "Об утверждении типовых договоров в области холодного водоснабжения и водоотведения"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56A0A" w:rsidRDefault="00B56A0A" w:rsidP="00B56A0A">
      <w:pPr>
        <w:spacing w:after="30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6882" w:rsidRDefault="00173E4A" w:rsidP="00FA0506">
      <w:pPr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E4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заключения договора холодного водоснабжения, договора водоотведения или единого договора холодного водоснабжения и водоотведения является заявка абонента на заключение такого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оговора, подписанная абонентом </w:t>
      </w:r>
      <w:r w:rsidRPr="00173E4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уполномоченным им лицом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3E4A" w:rsidRDefault="00173E4A" w:rsidP="00173E4A">
      <w:pPr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абонента рассматривается организацией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ВКХ</w:t>
      </w:r>
      <w:r w:rsidRPr="0017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20 дней со дня ее поступления. Если в заявке абонента отсутствуют необходимые сведения и (или) документы, предусмотренные пунктами 16 и 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Правил, организация </w:t>
      </w:r>
      <w:r w:rsidR="003D0F98">
        <w:rPr>
          <w:rFonts w:ascii="Times New Roman" w:eastAsia="Times New Roman" w:hAnsi="Times New Roman" w:cs="Times New Roman"/>
          <w:sz w:val="24"/>
          <w:szCs w:val="24"/>
          <w:lang w:eastAsia="ru-RU"/>
        </w:rPr>
        <w:t>ВКХ</w:t>
      </w:r>
      <w:r w:rsidRPr="0017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5 рабочих дней со дня получения заявки абонента направляет ему уведомление о необходимости представить недостающие сведения и (или) документы, после чего приостанавливает рассмотрение заявки абонента до получения недостающих сведений и документов. В случае если недостающие сведения и (или) документы не будут представлены абонентом в течение 20 дней со дня приостановления рассмотрения заявки абонента, организация водопроводно-канализационного хозяйства вправе прекратить рассмотрение заявки абонента и возвратить ее с указанием причин возврата.</w:t>
      </w:r>
    </w:p>
    <w:p w:rsidR="003D0F98" w:rsidRPr="00173E4A" w:rsidRDefault="003D0F98" w:rsidP="00173E4A">
      <w:pPr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заявка абонента отвечает требованиям настоящих Правил, организация водопроводно-канализационного хозяйства в течение 20 дней со дня получения заявки абонента или представления им сведений и документов в полном объеме направляет абоненту в 2 экземплярах проекты соответствующих договоров, отвечающие условиям типовых договоров.</w:t>
      </w:r>
    </w:p>
    <w:p w:rsidR="003D0F98" w:rsidRDefault="003D0F98" w:rsidP="003D0F9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Абонент в течение 30 дней со дня поступления проектов договора холодного водоснабжения, договора водоотведения или единого договора холодного водоснабжения и водоотведения обязан подписать оба экземпляра каждого проекта договора и направить 1 экземпляр подписанного договора 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ВКХ. </w:t>
      </w:r>
    </w:p>
    <w:p w:rsidR="003D0F98" w:rsidRDefault="003D0F98" w:rsidP="003D0F9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по истечении 30 дней со дня поступления абоненту от 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ВКХ</w:t>
      </w:r>
      <w:r w:rsidRPr="003D0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 указанных договоров абонент не представил подписанные договоры либо предложение об изменении представленных проектов договоров в части, не противоречащей положениям Федерального закона "О водоснабжении и водоотведении", настоящих Правил и условиям типовых договоров (в части условий договора, определяемых организацией водопроводно-канализационного хозяйства и абонентом), такие договоры считаются заключенными на условиях, содержащихся в договорах, представленных организацией водопроводно-канализационного хозяйства.</w:t>
      </w:r>
    </w:p>
    <w:p w:rsidR="00210BEC" w:rsidRPr="00667003" w:rsidRDefault="00EC3A64" w:rsidP="003D0F9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667003" w:rsidRPr="006670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210BEC" w:rsidRPr="006670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="003D0F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аключительные положения</w:t>
      </w:r>
    </w:p>
    <w:p w:rsidR="00210BEC" w:rsidRPr="001C0B44" w:rsidRDefault="00667003" w:rsidP="00BE2A2F">
      <w:pPr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10BEC" w:rsidRPr="001C0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 любое самовольное присоединение к действующим системам водоснабжения или </w:t>
      </w:r>
      <w:r w:rsidR="003D0F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водоотведения</w:t>
      </w:r>
      <w:r w:rsidR="00210BEC" w:rsidRPr="001C0B4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самовольное пользование этими системами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0BEC" w:rsidRPr="001C0B44" w:rsidRDefault="00667003" w:rsidP="00BE2A2F">
      <w:pPr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10BEC" w:rsidRPr="001C0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Лицо, осуществляющее самовольное технологическое подключение объекта капитального строительства к сетям инженерно-технического обеспечения — при </w:t>
      </w:r>
      <w:r w:rsidR="00210BEC" w:rsidRPr="001C0B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несоблюдении настоящего регламента, несет ответственность в соответствии с законодательством Российской Федерации.</w:t>
      </w:r>
    </w:p>
    <w:p w:rsidR="00210BEC" w:rsidRPr="001C0B44" w:rsidRDefault="00667003" w:rsidP="00BE2A2F">
      <w:pPr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10BEC" w:rsidRPr="001C0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Владелец самовольно возведенных устройств и сооружений для присоединения к системам водоснабжения и канализации подлежит отключению без уведомления. Затраты, связанные с отключением и возможной ликвидацией этих устройств, оплачиваются их владельцем.</w:t>
      </w:r>
    </w:p>
    <w:p w:rsidR="00210BEC" w:rsidRDefault="00210BEC" w:rsidP="00210BEC">
      <w:pPr>
        <w:spacing w:after="30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 w:rsidRPr="00210BEC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 </w:t>
      </w:r>
    </w:p>
    <w:p w:rsidR="001C0B44" w:rsidRDefault="001C0B44" w:rsidP="00210BEC">
      <w:pPr>
        <w:spacing w:after="30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bookmarkStart w:id="2" w:name="_GoBack"/>
      <w:bookmarkEnd w:id="2"/>
    </w:p>
    <w:p w:rsidR="00667003" w:rsidRDefault="00667003" w:rsidP="00210BEC">
      <w:pPr>
        <w:spacing w:after="30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67003" w:rsidRDefault="00667003" w:rsidP="00210BEC">
      <w:pPr>
        <w:spacing w:after="30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67003" w:rsidRDefault="00667003" w:rsidP="00210BEC">
      <w:pPr>
        <w:spacing w:after="30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67003" w:rsidRDefault="00667003" w:rsidP="00210BEC">
      <w:pPr>
        <w:spacing w:after="30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667003" w:rsidRDefault="00667003" w:rsidP="00667003">
      <w:pPr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0F67FD" w:rsidRDefault="000F67FD" w:rsidP="00667003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C75739" w:rsidRDefault="00C75739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210BEC" w:rsidRPr="00667003" w:rsidRDefault="00210BEC" w:rsidP="00210BEC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0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 Печатается на официальном бланке заявителя в 2-х экземплярах с указ</w:t>
      </w:r>
      <w:r w:rsidR="001C0B44" w:rsidRPr="006670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анием исходящего номера и даты </w:t>
      </w:r>
    </w:p>
    <w:p w:rsidR="006A14D7" w:rsidRPr="006A14D7" w:rsidRDefault="00210BEC" w:rsidP="00BA2D4A">
      <w:pPr>
        <w:spacing w:after="0"/>
        <w:ind w:firstLine="697"/>
        <w:contextualSpacing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 w:rsidRPr="006A14D7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bookmarkStart w:id="3" w:name="sub_1500"/>
      <w:r w:rsidR="006A14D7" w:rsidRPr="006A14D7">
        <w:rPr>
          <w:rFonts w:ascii="Arial" w:eastAsia="Times New Roman" w:hAnsi="Arial" w:cs="Arial"/>
          <w:b/>
          <w:bCs/>
          <w:color w:val="26282F"/>
          <w:sz w:val="18"/>
          <w:szCs w:val="18"/>
          <w:lang w:eastAsia="ru-RU"/>
        </w:rPr>
        <w:t>Приложение N 1</w:t>
      </w:r>
      <w:bookmarkEnd w:id="3"/>
    </w:p>
    <w:p w:rsidR="006A14D7" w:rsidRPr="006A14D7" w:rsidRDefault="006A14D7" w:rsidP="00BA2D4A">
      <w:pPr>
        <w:widowControl w:val="0"/>
        <w:autoSpaceDE w:val="0"/>
        <w:autoSpaceDN w:val="0"/>
        <w:adjustRightInd w:val="0"/>
        <w:spacing w:after="0" w:line="240" w:lineRule="auto"/>
        <w:ind w:firstLine="697"/>
        <w:contextualSpacing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 w:rsidRPr="006A14D7">
        <w:rPr>
          <w:rFonts w:ascii="Arial" w:eastAsia="Times New Roman" w:hAnsi="Arial" w:cs="Arial"/>
          <w:b/>
          <w:bCs/>
          <w:color w:val="26282F"/>
          <w:sz w:val="18"/>
          <w:szCs w:val="18"/>
          <w:lang w:eastAsia="ru-RU"/>
        </w:rPr>
        <w:t>(форма)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                             </w:t>
      </w:r>
      <w:r w:rsidRPr="006A14D7">
        <w:rPr>
          <w:rFonts w:ascii="Courier New" w:eastAsia="Times New Roman" w:hAnsi="Courier New" w:cs="Courier New"/>
          <w:b/>
          <w:bCs/>
          <w:color w:val="26282F"/>
          <w:lang w:eastAsia="ru-RU"/>
        </w:rPr>
        <w:t>ЗАПРОС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b/>
          <w:bCs/>
          <w:color w:val="26282F"/>
          <w:lang w:eastAsia="ru-RU"/>
        </w:rPr>
        <w:t xml:space="preserve">               о выдаче технических условий на подключение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b/>
          <w:bCs/>
          <w:color w:val="26282F"/>
          <w:lang w:eastAsia="ru-RU"/>
        </w:rPr>
        <w:t xml:space="preserve">       (технологическое присоединение) к централизованным системам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b/>
          <w:bCs/>
          <w:color w:val="26282F"/>
          <w:lang w:eastAsia="ru-RU"/>
        </w:rPr>
        <w:t xml:space="preserve">             горячего водоснабжения, холодного водоснабжения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b/>
          <w:bCs/>
          <w:color w:val="26282F"/>
          <w:lang w:eastAsia="ru-RU"/>
        </w:rPr>
        <w:t xml:space="preserve">                          и (или) водоотведения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bookmarkStart w:id="4" w:name="sub_1501"/>
      <w:r w:rsidRPr="006A14D7">
        <w:rPr>
          <w:rFonts w:ascii="Courier New" w:eastAsia="Times New Roman" w:hAnsi="Courier New" w:cs="Courier New"/>
          <w:lang w:eastAsia="ru-RU"/>
        </w:rPr>
        <w:t xml:space="preserve">     1. Наименование исполнителя, которому направлен запрос</w:t>
      </w:r>
    </w:p>
    <w:bookmarkEnd w:id="4"/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bookmarkStart w:id="5" w:name="sub_1502"/>
      <w:r w:rsidRPr="006A14D7">
        <w:rPr>
          <w:rFonts w:ascii="Courier New" w:eastAsia="Times New Roman" w:hAnsi="Courier New" w:cs="Courier New"/>
          <w:lang w:eastAsia="ru-RU"/>
        </w:rPr>
        <w:t xml:space="preserve">     2. Сведения о лице, обратившемся с запросом</w:t>
      </w:r>
    </w:p>
    <w:bookmarkEnd w:id="5"/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6A14D7" w:rsidRPr="006A14D7" w:rsidRDefault="006A14D7" w:rsidP="00AF3115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 для органов </w:t>
      </w:r>
      <w:r w:rsidR="00AF3115" w:rsidRPr="006A14D7">
        <w:rPr>
          <w:rFonts w:ascii="Courier New" w:eastAsia="Times New Roman" w:hAnsi="Courier New" w:cs="Courier New"/>
          <w:lang w:eastAsia="ru-RU"/>
        </w:rPr>
        <w:t>государственной власти и местного</w:t>
      </w:r>
      <w:r w:rsidRPr="006A14D7">
        <w:rPr>
          <w:rFonts w:ascii="Courier New" w:eastAsia="Times New Roman" w:hAnsi="Courier New" w:cs="Courier New"/>
          <w:lang w:eastAsia="ru-RU"/>
        </w:rPr>
        <w:t xml:space="preserve">    самоуправления -</w:t>
      </w:r>
      <w:r w:rsidR="00AF3115" w:rsidRPr="006A14D7">
        <w:rPr>
          <w:rFonts w:ascii="Courier New" w:eastAsia="Times New Roman" w:hAnsi="Courier New" w:cs="Courier New"/>
          <w:lang w:eastAsia="ru-RU"/>
        </w:rPr>
        <w:t>полное и сокращенное наименование органа, реквизиты</w:t>
      </w:r>
      <w:r w:rsidRPr="006A14D7">
        <w:rPr>
          <w:rFonts w:ascii="Courier New" w:eastAsia="Times New Roman" w:hAnsi="Courier New" w:cs="Courier New"/>
          <w:lang w:eastAsia="ru-RU"/>
        </w:rPr>
        <w:t xml:space="preserve">     нормативного</w:t>
      </w:r>
      <w:r w:rsidR="00AF3115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 xml:space="preserve">правового акта, в </w:t>
      </w:r>
      <w:r w:rsidR="00AF3115" w:rsidRPr="006A14D7">
        <w:rPr>
          <w:rFonts w:ascii="Courier New" w:eastAsia="Times New Roman" w:hAnsi="Courier New" w:cs="Courier New"/>
          <w:lang w:eastAsia="ru-RU"/>
        </w:rPr>
        <w:t>соответствии с которым осуществляется</w:t>
      </w:r>
      <w:r w:rsidRPr="006A14D7">
        <w:rPr>
          <w:rFonts w:ascii="Courier New" w:eastAsia="Times New Roman" w:hAnsi="Courier New" w:cs="Courier New"/>
          <w:lang w:eastAsia="ru-RU"/>
        </w:rPr>
        <w:t xml:space="preserve">   деятельность</w:t>
      </w:r>
      <w:r w:rsidR="00AF3115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этого органа;</w:t>
      </w:r>
    </w:p>
    <w:p w:rsidR="006A14D7" w:rsidRPr="006A14D7" w:rsidRDefault="006A14D7" w:rsidP="00AF3115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 для юридических лиц - полное и </w:t>
      </w:r>
      <w:r w:rsidR="00AF3115" w:rsidRPr="006A14D7">
        <w:rPr>
          <w:rFonts w:ascii="Courier New" w:eastAsia="Times New Roman" w:hAnsi="Courier New" w:cs="Courier New"/>
          <w:lang w:eastAsia="ru-RU"/>
        </w:rPr>
        <w:t>сокращенное наименования, основной</w:t>
      </w:r>
      <w:r w:rsidR="00AF3115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 xml:space="preserve">государственный регистрационный номер </w:t>
      </w:r>
      <w:r w:rsidR="00AF3115" w:rsidRPr="006A14D7">
        <w:rPr>
          <w:rFonts w:ascii="Courier New" w:eastAsia="Times New Roman" w:hAnsi="Courier New" w:cs="Courier New"/>
          <w:lang w:eastAsia="ru-RU"/>
        </w:rPr>
        <w:t>записи в Едином</w:t>
      </w:r>
      <w:r w:rsidRPr="006A14D7">
        <w:rPr>
          <w:rFonts w:ascii="Courier New" w:eastAsia="Times New Roman" w:hAnsi="Courier New" w:cs="Courier New"/>
          <w:lang w:eastAsia="ru-RU"/>
        </w:rPr>
        <w:t xml:space="preserve">   государственном</w:t>
      </w:r>
      <w:r w:rsidR="00AF3115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реестре юридических лиц, идентификационный номер налогоплательщика;</w:t>
      </w:r>
    </w:p>
    <w:p w:rsidR="006A14D7" w:rsidRPr="006A14D7" w:rsidRDefault="006A14D7" w:rsidP="00AF3115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 </w:t>
      </w:r>
      <w:r w:rsidR="00AF3115" w:rsidRPr="006A14D7">
        <w:rPr>
          <w:rFonts w:ascii="Courier New" w:eastAsia="Times New Roman" w:hAnsi="Courier New" w:cs="Courier New"/>
          <w:lang w:eastAsia="ru-RU"/>
        </w:rPr>
        <w:t>для индивидуальных предпринимателей -</w:t>
      </w:r>
      <w:r w:rsidRPr="006A14D7">
        <w:rPr>
          <w:rFonts w:ascii="Courier New" w:eastAsia="Times New Roman" w:hAnsi="Courier New" w:cs="Courier New"/>
          <w:lang w:eastAsia="ru-RU"/>
        </w:rPr>
        <w:t xml:space="preserve">  </w:t>
      </w:r>
      <w:r w:rsidR="00AF3115" w:rsidRPr="006A14D7">
        <w:rPr>
          <w:rFonts w:ascii="Courier New" w:eastAsia="Times New Roman" w:hAnsi="Courier New" w:cs="Courier New"/>
          <w:lang w:eastAsia="ru-RU"/>
        </w:rPr>
        <w:t>наименование, основной</w:t>
      </w:r>
      <w:r w:rsidR="00AF3115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 xml:space="preserve">государственный регистрационный номер </w:t>
      </w:r>
      <w:r w:rsidR="00AF3115" w:rsidRPr="006A14D7">
        <w:rPr>
          <w:rFonts w:ascii="Courier New" w:eastAsia="Times New Roman" w:hAnsi="Courier New" w:cs="Courier New"/>
          <w:lang w:eastAsia="ru-RU"/>
        </w:rPr>
        <w:t>записи в Едином</w:t>
      </w:r>
      <w:r w:rsidRPr="006A14D7">
        <w:rPr>
          <w:rFonts w:ascii="Courier New" w:eastAsia="Times New Roman" w:hAnsi="Courier New" w:cs="Courier New"/>
          <w:lang w:eastAsia="ru-RU"/>
        </w:rPr>
        <w:t xml:space="preserve">   государственном</w:t>
      </w:r>
      <w:r w:rsidR="00AF3115">
        <w:rPr>
          <w:rFonts w:ascii="Courier New" w:eastAsia="Times New Roman" w:hAnsi="Courier New" w:cs="Courier New"/>
          <w:lang w:eastAsia="ru-RU"/>
        </w:rPr>
        <w:t xml:space="preserve"> </w:t>
      </w:r>
      <w:r w:rsidR="00AF3115" w:rsidRPr="006A14D7">
        <w:rPr>
          <w:rFonts w:ascii="Courier New" w:eastAsia="Times New Roman" w:hAnsi="Courier New" w:cs="Courier New"/>
          <w:lang w:eastAsia="ru-RU"/>
        </w:rPr>
        <w:t>реестре индивидуальных</w:t>
      </w:r>
      <w:r w:rsidR="00AF3115">
        <w:rPr>
          <w:rFonts w:ascii="Courier New" w:eastAsia="Times New Roman" w:hAnsi="Courier New" w:cs="Courier New"/>
          <w:lang w:eastAsia="ru-RU"/>
        </w:rPr>
        <w:t xml:space="preserve">   предпринимателей,</w:t>
      </w:r>
      <w:r w:rsidRPr="006A14D7">
        <w:rPr>
          <w:rFonts w:ascii="Courier New" w:eastAsia="Times New Roman" w:hAnsi="Courier New" w:cs="Courier New"/>
          <w:lang w:eastAsia="ru-RU"/>
        </w:rPr>
        <w:t xml:space="preserve"> идентификационный    номер</w:t>
      </w:r>
      <w:r w:rsidR="00AF3115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налогоплательщика;</w:t>
      </w:r>
    </w:p>
    <w:p w:rsidR="006A14D7" w:rsidRPr="006A14D7" w:rsidRDefault="006A14D7" w:rsidP="00AF3115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 для физических </w:t>
      </w:r>
      <w:r w:rsidR="00AF3115" w:rsidRPr="006A14D7">
        <w:rPr>
          <w:rFonts w:ascii="Courier New" w:eastAsia="Times New Roman" w:hAnsi="Courier New" w:cs="Courier New"/>
          <w:lang w:eastAsia="ru-RU"/>
        </w:rPr>
        <w:t>лиц -</w:t>
      </w:r>
      <w:r w:rsidR="00AF3115">
        <w:rPr>
          <w:rFonts w:ascii="Courier New" w:eastAsia="Times New Roman" w:hAnsi="Courier New" w:cs="Courier New"/>
          <w:lang w:eastAsia="ru-RU"/>
        </w:rPr>
        <w:t xml:space="preserve">  фамилия, имя, отчество (последнее</w:t>
      </w:r>
      <w:r w:rsidRPr="006A14D7">
        <w:rPr>
          <w:rFonts w:ascii="Courier New" w:eastAsia="Times New Roman" w:hAnsi="Courier New" w:cs="Courier New"/>
          <w:lang w:eastAsia="ru-RU"/>
        </w:rPr>
        <w:t xml:space="preserve"> -  при</w:t>
      </w:r>
      <w:r w:rsidR="00AF3115">
        <w:rPr>
          <w:rFonts w:ascii="Courier New" w:eastAsia="Times New Roman" w:hAnsi="Courier New" w:cs="Courier New"/>
          <w:lang w:eastAsia="ru-RU"/>
        </w:rPr>
        <w:t xml:space="preserve"> наличии), дата рождения, данные </w:t>
      </w:r>
      <w:r w:rsidRPr="006A14D7">
        <w:rPr>
          <w:rFonts w:ascii="Courier New" w:eastAsia="Times New Roman" w:hAnsi="Courier New" w:cs="Courier New"/>
          <w:lang w:eastAsia="ru-RU"/>
        </w:rPr>
        <w:t>паспорта   или   иного     документа,</w:t>
      </w:r>
      <w:r w:rsidR="00AF3115">
        <w:rPr>
          <w:rFonts w:ascii="Courier New" w:eastAsia="Times New Roman" w:hAnsi="Courier New" w:cs="Courier New"/>
          <w:lang w:eastAsia="ru-RU"/>
        </w:rPr>
        <w:t xml:space="preserve"> удостоверяющего</w:t>
      </w:r>
      <w:r w:rsidRPr="006A14D7">
        <w:rPr>
          <w:rFonts w:ascii="Courier New" w:eastAsia="Times New Roman" w:hAnsi="Courier New" w:cs="Courier New"/>
          <w:lang w:eastAsia="ru-RU"/>
        </w:rPr>
        <w:t xml:space="preserve"> </w:t>
      </w:r>
      <w:r w:rsidR="00AF3115" w:rsidRPr="006A14D7">
        <w:rPr>
          <w:rFonts w:ascii="Courier New" w:eastAsia="Times New Roman" w:hAnsi="Courier New" w:cs="Courier New"/>
          <w:lang w:eastAsia="ru-RU"/>
        </w:rPr>
        <w:t>личность, идентификационный номер</w:t>
      </w:r>
      <w:r w:rsidR="00AF3115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налогоплательщика,</w:t>
      </w:r>
      <w:r w:rsidR="00AF3115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страховой номер индивидуального лицевого счета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bookmarkStart w:id="6" w:name="sub_1503"/>
      <w:r w:rsidRPr="006A14D7">
        <w:rPr>
          <w:rFonts w:ascii="Courier New" w:eastAsia="Times New Roman" w:hAnsi="Courier New" w:cs="Courier New"/>
          <w:lang w:eastAsia="ru-RU"/>
        </w:rPr>
        <w:t xml:space="preserve"> </w:t>
      </w:r>
      <w:r w:rsidR="00AF3115">
        <w:rPr>
          <w:rFonts w:ascii="Courier New" w:eastAsia="Times New Roman" w:hAnsi="Courier New" w:cs="Courier New"/>
          <w:lang w:eastAsia="ru-RU"/>
        </w:rPr>
        <w:t xml:space="preserve">    3. Контактные данные лица, обратившегося за</w:t>
      </w:r>
      <w:r w:rsidRPr="006A14D7">
        <w:rPr>
          <w:rFonts w:ascii="Courier New" w:eastAsia="Times New Roman" w:hAnsi="Courier New" w:cs="Courier New"/>
          <w:lang w:eastAsia="ru-RU"/>
        </w:rPr>
        <w:t xml:space="preserve"> выдачей   технических</w:t>
      </w:r>
      <w:bookmarkEnd w:id="6"/>
      <w:r w:rsidR="00AF3115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условий _________________________________________________________________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6A14D7" w:rsidRPr="006A14D7" w:rsidRDefault="006A14D7" w:rsidP="00EB5D41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 (для</w:t>
      </w:r>
      <w:r w:rsidR="00AF3115">
        <w:rPr>
          <w:rFonts w:ascii="Courier New" w:eastAsia="Times New Roman" w:hAnsi="Courier New" w:cs="Courier New"/>
          <w:lang w:eastAsia="ru-RU"/>
        </w:rPr>
        <w:t xml:space="preserve"> органов государственной власти и местного</w:t>
      </w:r>
      <w:r w:rsidRPr="006A14D7">
        <w:rPr>
          <w:rFonts w:ascii="Courier New" w:eastAsia="Times New Roman" w:hAnsi="Courier New" w:cs="Courier New"/>
          <w:lang w:eastAsia="ru-RU"/>
        </w:rPr>
        <w:t xml:space="preserve"> самоуправления -место нахождения, почтовый ад</w:t>
      </w:r>
      <w:r w:rsidR="00AF3115">
        <w:rPr>
          <w:rFonts w:ascii="Courier New" w:eastAsia="Times New Roman" w:hAnsi="Courier New" w:cs="Courier New"/>
          <w:lang w:eastAsia="ru-RU"/>
        </w:rPr>
        <w:t>рес, контактный телефон, адрес</w:t>
      </w:r>
      <w:r w:rsidRPr="006A14D7">
        <w:rPr>
          <w:rFonts w:ascii="Courier New" w:eastAsia="Times New Roman" w:hAnsi="Courier New" w:cs="Courier New"/>
          <w:lang w:eastAsia="ru-RU"/>
        </w:rPr>
        <w:t xml:space="preserve"> электронной</w:t>
      </w:r>
      <w:r w:rsidR="00AF3115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почты, для юридических лиц - место нахождения и адрес, указанные в Едином</w:t>
      </w:r>
      <w:r w:rsidR="00AF3115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государственном реестре юридических  лиц,  почтовый  адрес,   фактический</w:t>
      </w:r>
      <w:r w:rsidR="00AF3115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адрес, контактный телефон, адрес электронной почты;  для   индивидуальных</w:t>
      </w:r>
      <w:r w:rsidR="00AF3115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предпринимателей - адрес регистрации по месту жительства, почтовый адрес,</w:t>
      </w:r>
      <w:r w:rsidR="00AF3115">
        <w:rPr>
          <w:rFonts w:ascii="Courier New" w:eastAsia="Times New Roman" w:hAnsi="Courier New" w:cs="Courier New"/>
          <w:lang w:eastAsia="ru-RU"/>
        </w:rPr>
        <w:t xml:space="preserve"> </w:t>
      </w:r>
      <w:r w:rsidR="00AF3115" w:rsidRPr="006A14D7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контактный телефон, адрес электронной почты, для физических лиц -   адрес</w:t>
      </w:r>
      <w:r w:rsidR="00AF3115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регистрации по месту жительства,  почтовый  адрес,  контактный   телефон,</w:t>
      </w:r>
      <w:r w:rsidR="00AF3115" w:rsidRPr="006A14D7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адрес электронной почты)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bookmarkStart w:id="7" w:name="sub_1504"/>
      <w:r w:rsidRPr="006A14D7">
        <w:rPr>
          <w:rFonts w:ascii="Courier New" w:eastAsia="Times New Roman" w:hAnsi="Courier New" w:cs="Courier New"/>
          <w:lang w:eastAsia="ru-RU"/>
        </w:rPr>
        <w:t xml:space="preserve">     4. Основания обращения с запросом о выдаче технических условий:</w:t>
      </w:r>
    </w:p>
    <w:bookmarkEnd w:id="7"/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6A14D7" w:rsidRPr="006A14D7" w:rsidRDefault="006A14D7" w:rsidP="00AF3115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 (указание, кем именно из перечня лиц, имеющих  право   обратиться  с</w:t>
      </w:r>
      <w:r w:rsidR="00AF3115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 xml:space="preserve">запросом о выдаче технических условий, указанных в </w:t>
      </w:r>
      <w:hyperlink w:anchor="sub_1009" w:history="1">
        <w:r w:rsidRPr="006A14D7">
          <w:rPr>
            <w:rFonts w:ascii="Courier New" w:eastAsia="Times New Roman" w:hAnsi="Courier New" w:cs="Courier New"/>
            <w:color w:val="106BBE"/>
            <w:lang w:eastAsia="ru-RU"/>
          </w:rPr>
          <w:t>пунктах 9</w:t>
        </w:r>
      </w:hyperlink>
      <w:r w:rsidRPr="006A14D7">
        <w:rPr>
          <w:rFonts w:ascii="Courier New" w:eastAsia="Times New Roman" w:hAnsi="Courier New" w:cs="Courier New"/>
          <w:lang w:eastAsia="ru-RU"/>
        </w:rPr>
        <w:t xml:space="preserve">  и </w:t>
      </w:r>
      <w:hyperlink w:anchor="sub_1011" w:history="1">
        <w:r w:rsidRPr="006A14D7">
          <w:rPr>
            <w:rFonts w:ascii="Courier New" w:eastAsia="Times New Roman" w:hAnsi="Courier New" w:cs="Courier New"/>
            <w:color w:val="106BBE"/>
            <w:lang w:eastAsia="ru-RU"/>
          </w:rPr>
          <w:t>11</w:t>
        </w:r>
      </w:hyperlink>
      <w:r w:rsidRPr="006A14D7">
        <w:rPr>
          <w:rFonts w:ascii="Courier New" w:eastAsia="Times New Roman" w:hAnsi="Courier New" w:cs="Courier New"/>
          <w:lang w:eastAsia="ru-RU"/>
        </w:rPr>
        <w:t xml:space="preserve"> Правил</w:t>
      </w:r>
      <w:r w:rsidR="00AF3115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подключения  (технологического  присоединения)  объектов капитального</w:t>
      </w:r>
      <w:r w:rsidR="00AF3115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 xml:space="preserve">строительства  к  централизованным  системам  </w:t>
      </w:r>
      <w:r w:rsidR="00D87D58">
        <w:rPr>
          <w:rFonts w:ascii="Courier New" w:eastAsia="Times New Roman" w:hAnsi="Courier New" w:cs="Courier New"/>
          <w:lang w:eastAsia="ru-RU"/>
        </w:rPr>
        <w:t xml:space="preserve">холодного </w:t>
      </w:r>
      <w:r w:rsidRPr="006A14D7">
        <w:rPr>
          <w:rFonts w:ascii="Courier New" w:eastAsia="Times New Roman" w:hAnsi="Courier New" w:cs="Courier New"/>
          <w:lang w:eastAsia="ru-RU"/>
        </w:rPr>
        <w:t>водоснабжения и (или) водоотведения, утвержденных</w:t>
      </w:r>
      <w:r w:rsidR="00AF3115">
        <w:rPr>
          <w:rFonts w:ascii="Courier New" w:eastAsia="Times New Roman" w:hAnsi="Courier New" w:cs="Courier New"/>
          <w:lang w:eastAsia="ru-RU"/>
        </w:rPr>
        <w:t xml:space="preserve"> </w:t>
      </w:r>
      <w:hyperlink w:anchor="sub_0" w:history="1">
        <w:r w:rsidRPr="006A14D7">
          <w:rPr>
            <w:rFonts w:ascii="Courier New" w:eastAsia="Times New Roman" w:hAnsi="Courier New" w:cs="Courier New"/>
            <w:color w:val="106BBE"/>
            <w:lang w:eastAsia="ru-RU"/>
          </w:rPr>
          <w:t>постановлением</w:t>
        </w:r>
      </w:hyperlink>
      <w:r w:rsidRPr="006A14D7">
        <w:rPr>
          <w:rFonts w:ascii="Courier New" w:eastAsia="Times New Roman" w:hAnsi="Courier New" w:cs="Courier New"/>
          <w:lang w:eastAsia="ru-RU"/>
        </w:rPr>
        <w:t xml:space="preserve"> Правительства Российской Федерации от 30 ноября 2021 г.</w:t>
      </w:r>
      <w:r w:rsidR="00AF3115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N 2130 является данное лицо, а для  правообладателя  земельного   участка</w:t>
      </w:r>
      <w:r w:rsidR="00AF3115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также информация о праве лица на земельный участок, на который расположен</w:t>
      </w:r>
      <w:r w:rsidR="00AF3115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 xml:space="preserve">подключаемый объект основания </w:t>
      </w:r>
      <w:r w:rsidRPr="006A14D7">
        <w:rPr>
          <w:rFonts w:ascii="Courier New" w:eastAsia="Times New Roman" w:hAnsi="Courier New" w:cs="Courier New"/>
          <w:lang w:eastAsia="ru-RU"/>
        </w:rPr>
        <w:lastRenderedPageBreak/>
        <w:t>возникновения такого права)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bookmarkStart w:id="8" w:name="sub_1505"/>
      <w:r w:rsidRPr="006A14D7">
        <w:rPr>
          <w:rFonts w:ascii="Courier New" w:eastAsia="Times New Roman" w:hAnsi="Courier New" w:cs="Courier New"/>
          <w:lang w:eastAsia="ru-RU"/>
        </w:rPr>
        <w:t xml:space="preserve">     5. В связи с </w:t>
      </w:r>
      <w:r w:rsidRPr="00BA2D4A">
        <w:rPr>
          <w:rFonts w:ascii="Courier New" w:eastAsia="Times New Roman" w:hAnsi="Courier New" w:cs="Courier New"/>
          <w:u w:val="single"/>
          <w:lang w:eastAsia="ru-RU"/>
        </w:rPr>
        <w:t>_______________________________________________________</w:t>
      </w:r>
    </w:p>
    <w:bookmarkEnd w:id="8"/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              (новым строительством, реконструкцией, модернизацией -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                                  указать нужное)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4D7" w:rsidRPr="006A14D7" w:rsidRDefault="006A14D7" w:rsidP="00BA2D4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прошу выдать технические </w:t>
      </w:r>
      <w:r w:rsidR="00EB5D41" w:rsidRPr="006A14D7">
        <w:rPr>
          <w:rFonts w:ascii="Courier New" w:eastAsia="Times New Roman" w:hAnsi="Courier New" w:cs="Courier New"/>
          <w:lang w:eastAsia="ru-RU"/>
        </w:rPr>
        <w:t>условия на подключение (</w:t>
      </w:r>
      <w:r w:rsidRPr="006A14D7">
        <w:rPr>
          <w:rFonts w:ascii="Courier New" w:eastAsia="Times New Roman" w:hAnsi="Courier New" w:cs="Courier New"/>
          <w:lang w:eastAsia="ru-RU"/>
        </w:rPr>
        <w:t>технологическое</w:t>
      </w:r>
      <w:r w:rsidR="00E3482A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 xml:space="preserve">присоединение) объекта капитального </w:t>
      </w:r>
      <w:r w:rsidR="00EB5D41" w:rsidRPr="006A14D7">
        <w:rPr>
          <w:rFonts w:ascii="Courier New" w:eastAsia="Times New Roman" w:hAnsi="Courier New" w:cs="Courier New"/>
          <w:lang w:eastAsia="ru-RU"/>
        </w:rPr>
        <w:t>строительства, водопроводных</w:t>
      </w:r>
      <w:r w:rsidRPr="006A14D7">
        <w:rPr>
          <w:rFonts w:ascii="Courier New" w:eastAsia="Times New Roman" w:hAnsi="Courier New" w:cs="Courier New"/>
          <w:lang w:eastAsia="ru-RU"/>
        </w:rPr>
        <w:t xml:space="preserve"> и (или)</w:t>
      </w:r>
      <w:r w:rsidR="00E3482A">
        <w:rPr>
          <w:rFonts w:ascii="Courier New" w:eastAsia="Times New Roman" w:hAnsi="Courier New" w:cs="Courier New"/>
          <w:lang w:eastAsia="ru-RU"/>
        </w:rPr>
        <w:t xml:space="preserve"> </w:t>
      </w:r>
      <w:r w:rsidR="00EB5D41" w:rsidRPr="006A14D7">
        <w:rPr>
          <w:rFonts w:ascii="Courier New" w:eastAsia="Times New Roman" w:hAnsi="Courier New" w:cs="Courier New"/>
          <w:lang w:eastAsia="ru-RU"/>
        </w:rPr>
        <w:t xml:space="preserve">канализационных сетей, </w:t>
      </w:r>
      <w:r w:rsidR="00BA2D4A" w:rsidRPr="006A14D7">
        <w:rPr>
          <w:rFonts w:ascii="Courier New" w:eastAsia="Times New Roman" w:hAnsi="Courier New" w:cs="Courier New"/>
          <w:lang w:eastAsia="ru-RU"/>
        </w:rPr>
        <w:t>иного объекта, не относящегося к</w:t>
      </w:r>
      <w:r w:rsidR="00BA2D4A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объектам</w:t>
      </w:r>
      <w:r w:rsidR="00E3482A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капитального строительства (указать нужное):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                (наименование объекта или сетей)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4D7" w:rsidRPr="006A14D7" w:rsidRDefault="006A14D7" w:rsidP="00BA2D4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>расположенного (проектируемого) по адресу __________________________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                                 (место нахождения объекта или сетей)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bookmarkStart w:id="9" w:name="sub_1506"/>
      <w:r w:rsidRPr="006A14D7">
        <w:rPr>
          <w:rFonts w:ascii="Courier New" w:eastAsia="Times New Roman" w:hAnsi="Courier New" w:cs="Courier New"/>
          <w:lang w:eastAsia="ru-RU"/>
        </w:rPr>
        <w:t xml:space="preserve">     6. Требуется подключение к централизованной системе ________________</w:t>
      </w:r>
    </w:p>
    <w:bookmarkEnd w:id="9"/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6A14D7" w:rsidRPr="006A14D7" w:rsidRDefault="006A14D7" w:rsidP="00BA2D4A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>(холодного водосна</w:t>
      </w:r>
      <w:r w:rsidR="00BA2D4A">
        <w:rPr>
          <w:rFonts w:ascii="Courier New" w:eastAsia="Times New Roman" w:hAnsi="Courier New" w:cs="Courier New"/>
          <w:lang w:eastAsia="ru-RU"/>
        </w:rPr>
        <w:t>бжения, водоотведения - указать</w:t>
      </w:r>
      <w:r w:rsidRPr="006A14D7">
        <w:rPr>
          <w:rFonts w:ascii="Courier New" w:eastAsia="Times New Roman" w:hAnsi="Courier New" w:cs="Courier New"/>
          <w:lang w:eastAsia="ru-RU"/>
        </w:rPr>
        <w:t xml:space="preserve"> нужное)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4D7" w:rsidRPr="006A14D7" w:rsidRDefault="006A14D7" w:rsidP="00BA2D4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ourier New" w:eastAsia="Times New Roman" w:hAnsi="Courier New" w:cs="Courier New"/>
          <w:lang w:eastAsia="ru-RU"/>
        </w:rPr>
      </w:pPr>
      <w:bookmarkStart w:id="10" w:name="sub_1507"/>
      <w:r w:rsidRPr="006A14D7">
        <w:rPr>
          <w:rFonts w:ascii="Courier New" w:eastAsia="Times New Roman" w:hAnsi="Courier New" w:cs="Courier New"/>
          <w:lang w:eastAsia="ru-RU"/>
        </w:rPr>
        <w:t xml:space="preserve">     7. Необходимые виды ресурсов </w:t>
      </w:r>
      <w:r w:rsidR="00E3482A" w:rsidRPr="006A14D7">
        <w:rPr>
          <w:rFonts w:ascii="Courier New" w:eastAsia="Times New Roman" w:hAnsi="Courier New" w:cs="Courier New"/>
          <w:lang w:eastAsia="ru-RU"/>
        </w:rPr>
        <w:t>или услуг, планируемых к</w:t>
      </w:r>
      <w:r w:rsidRPr="006A14D7">
        <w:rPr>
          <w:rFonts w:ascii="Courier New" w:eastAsia="Times New Roman" w:hAnsi="Courier New" w:cs="Courier New"/>
          <w:lang w:eastAsia="ru-RU"/>
        </w:rPr>
        <w:t xml:space="preserve">   получению</w:t>
      </w:r>
      <w:bookmarkEnd w:id="10"/>
      <w:r w:rsidR="00E3482A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через централизованную систему __________________________________________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    (получение питьевой, технической воды, сброс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хозяйственно-бытовых, производственных или поверхностных сточных вод)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4D7" w:rsidRPr="006A14D7" w:rsidRDefault="006A14D7" w:rsidP="00E3482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ourier New" w:eastAsia="Times New Roman" w:hAnsi="Courier New" w:cs="Courier New"/>
          <w:lang w:eastAsia="ru-RU"/>
        </w:rPr>
      </w:pPr>
      <w:bookmarkStart w:id="11" w:name="sub_1508"/>
      <w:r w:rsidRPr="006A14D7">
        <w:rPr>
          <w:rFonts w:ascii="Courier New" w:eastAsia="Times New Roman" w:hAnsi="Courier New" w:cs="Courier New"/>
          <w:lang w:eastAsia="ru-RU"/>
        </w:rPr>
        <w:t xml:space="preserve">     8. Информация о </w:t>
      </w:r>
      <w:r w:rsidR="00E3482A" w:rsidRPr="006A14D7">
        <w:rPr>
          <w:rFonts w:ascii="Courier New" w:eastAsia="Times New Roman" w:hAnsi="Courier New" w:cs="Courier New"/>
          <w:lang w:eastAsia="ru-RU"/>
        </w:rPr>
        <w:t>предельных параметрах разрешенного</w:t>
      </w:r>
      <w:r w:rsidRPr="006A14D7">
        <w:rPr>
          <w:rFonts w:ascii="Courier New" w:eastAsia="Times New Roman" w:hAnsi="Courier New" w:cs="Courier New"/>
          <w:lang w:eastAsia="ru-RU"/>
        </w:rPr>
        <w:t xml:space="preserve">   строительства</w:t>
      </w:r>
      <w:bookmarkEnd w:id="11"/>
      <w:r w:rsidR="00E3482A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(</w:t>
      </w:r>
      <w:r w:rsidR="00E3482A" w:rsidRPr="006A14D7">
        <w:rPr>
          <w:rFonts w:ascii="Courier New" w:eastAsia="Times New Roman" w:hAnsi="Courier New" w:cs="Courier New"/>
          <w:lang w:eastAsia="ru-RU"/>
        </w:rPr>
        <w:t>реконструкции) подключаемых объектов, соответствующих</w:t>
      </w:r>
      <w:r w:rsidRPr="006A14D7">
        <w:rPr>
          <w:rFonts w:ascii="Courier New" w:eastAsia="Times New Roman" w:hAnsi="Courier New" w:cs="Courier New"/>
          <w:lang w:eastAsia="ru-RU"/>
        </w:rPr>
        <w:t xml:space="preserve">     указанному</w:t>
      </w:r>
      <w:r w:rsidR="00E3482A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 xml:space="preserve">земельному участку </w:t>
      </w:r>
      <w:r w:rsidRPr="00BA2D4A">
        <w:rPr>
          <w:rFonts w:ascii="Courier New" w:eastAsia="Times New Roman" w:hAnsi="Courier New" w:cs="Courier New"/>
          <w:u w:val="single"/>
          <w:lang w:eastAsia="ru-RU"/>
        </w:rPr>
        <w:t>______________________________________________________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            (высота объекта, этажность, протяженность и диаметр сети)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A2D4A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u w:val="single"/>
          <w:lang w:eastAsia="ru-RU"/>
        </w:rPr>
      </w:pPr>
      <w:bookmarkStart w:id="12" w:name="sub_1509"/>
      <w:r w:rsidRPr="006A14D7">
        <w:rPr>
          <w:rFonts w:ascii="Courier New" w:eastAsia="Times New Roman" w:hAnsi="Courier New" w:cs="Courier New"/>
          <w:lang w:eastAsia="ru-RU"/>
        </w:rPr>
        <w:t xml:space="preserve">     9. Планируемый </w:t>
      </w:r>
      <w:r w:rsidR="00E3482A" w:rsidRPr="006A14D7">
        <w:rPr>
          <w:rFonts w:ascii="Courier New" w:eastAsia="Times New Roman" w:hAnsi="Courier New" w:cs="Courier New"/>
          <w:lang w:eastAsia="ru-RU"/>
        </w:rPr>
        <w:t>срок ввода в эксплуатацию подключаемого</w:t>
      </w:r>
      <w:r w:rsidRPr="006A14D7">
        <w:rPr>
          <w:rFonts w:ascii="Courier New" w:eastAsia="Times New Roman" w:hAnsi="Courier New" w:cs="Courier New"/>
          <w:lang w:eastAsia="ru-RU"/>
        </w:rPr>
        <w:t xml:space="preserve">   объекта</w:t>
      </w:r>
      <w:bookmarkEnd w:id="12"/>
      <w:r w:rsidR="00E3482A" w:rsidRPr="00BA2D4A">
        <w:rPr>
          <w:rFonts w:ascii="Courier New" w:eastAsia="Times New Roman" w:hAnsi="Courier New" w:cs="Courier New"/>
          <w:u w:val="single"/>
          <w:lang w:eastAsia="ru-RU"/>
        </w:rPr>
        <w:t xml:space="preserve"> 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>(указывается при наличии соответствующей информации)</w:t>
      </w:r>
      <w:r w:rsidRPr="00BA2D4A">
        <w:rPr>
          <w:rFonts w:ascii="Courier New" w:eastAsia="Times New Roman" w:hAnsi="Courier New" w:cs="Courier New"/>
          <w:lang w:eastAsia="ru-RU"/>
        </w:rPr>
        <w:t xml:space="preserve"> ____________________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4D7" w:rsidRPr="006A14D7" w:rsidRDefault="006A14D7" w:rsidP="00EB5D41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ourier New" w:eastAsia="Times New Roman" w:hAnsi="Courier New" w:cs="Courier New"/>
          <w:lang w:eastAsia="ru-RU"/>
        </w:rPr>
      </w:pPr>
      <w:bookmarkStart w:id="13" w:name="sub_1510"/>
      <w:r w:rsidRPr="006A14D7">
        <w:rPr>
          <w:rFonts w:ascii="Courier New" w:eastAsia="Times New Roman" w:hAnsi="Courier New" w:cs="Courier New"/>
          <w:lang w:eastAsia="ru-RU"/>
        </w:rPr>
        <w:t xml:space="preserve">     10.  </w:t>
      </w:r>
      <w:r w:rsidR="00EB5D41" w:rsidRPr="006A14D7">
        <w:rPr>
          <w:rFonts w:ascii="Courier New" w:eastAsia="Times New Roman" w:hAnsi="Courier New" w:cs="Courier New"/>
          <w:lang w:eastAsia="ru-RU"/>
        </w:rPr>
        <w:t>Планируемая величина</w:t>
      </w:r>
      <w:r w:rsidRPr="006A14D7">
        <w:rPr>
          <w:rFonts w:ascii="Courier New" w:eastAsia="Times New Roman" w:hAnsi="Courier New" w:cs="Courier New"/>
          <w:lang w:eastAsia="ru-RU"/>
        </w:rPr>
        <w:t xml:space="preserve">   максимальной   необходимой     мощности</w:t>
      </w:r>
    </w:p>
    <w:bookmarkEnd w:id="13"/>
    <w:p w:rsidR="00EB5D41" w:rsidRDefault="00EB5D41" w:rsidP="00EB5D41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 xml:space="preserve">(нагрузки) составляет для 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 потребления холодной воды ____________л/с, ____________</w:t>
      </w:r>
      <w:r w:rsidR="00EB5D41" w:rsidRPr="006A14D7">
        <w:rPr>
          <w:rFonts w:ascii="Courier New" w:eastAsia="Times New Roman" w:hAnsi="Courier New" w:cs="Courier New"/>
          <w:lang w:eastAsia="ru-RU"/>
        </w:rPr>
        <w:t xml:space="preserve">_ </w:t>
      </w:r>
      <w:proofErr w:type="spellStart"/>
      <w:r w:rsidR="00EB5D41" w:rsidRPr="006A14D7">
        <w:rPr>
          <w:rFonts w:ascii="Courier New" w:eastAsia="Times New Roman" w:hAnsi="Courier New" w:cs="Courier New"/>
          <w:lang w:eastAsia="ru-RU"/>
        </w:rPr>
        <w:t>куб</w:t>
      </w:r>
      <w:r w:rsidRPr="006A14D7">
        <w:rPr>
          <w:rFonts w:ascii="Courier New" w:eastAsia="Times New Roman" w:hAnsi="Courier New" w:cs="Courier New"/>
          <w:lang w:eastAsia="ru-RU"/>
        </w:rPr>
        <w:t>.м</w:t>
      </w:r>
      <w:proofErr w:type="spellEnd"/>
      <w:r w:rsidR="00EB5D41">
        <w:rPr>
          <w:rFonts w:ascii="Courier New" w:eastAsia="Times New Roman" w:hAnsi="Courier New" w:cs="Courier New"/>
          <w:lang w:eastAsia="ru-RU"/>
        </w:rPr>
        <w:t>.</w:t>
      </w:r>
      <w:r w:rsidRPr="006A14D7">
        <w:rPr>
          <w:rFonts w:ascii="Courier New" w:eastAsia="Times New Roman" w:hAnsi="Courier New" w:cs="Courier New"/>
          <w:lang w:eastAsia="ru-RU"/>
        </w:rPr>
        <w:t>/час,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>______куб. м./сутки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 в том числе </w:t>
      </w:r>
      <w:r w:rsidR="00EB5D41" w:rsidRPr="006A14D7">
        <w:rPr>
          <w:rFonts w:ascii="Courier New" w:eastAsia="Times New Roman" w:hAnsi="Courier New" w:cs="Courier New"/>
          <w:lang w:eastAsia="ru-RU"/>
        </w:rPr>
        <w:t>на нужды пожаротушения -</w:t>
      </w:r>
      <w:r w:rsidRPr="006A14D7">
        <w:rPr>
          <w:rFonts w:ascii="Courier New" w:eastAsia="Times New Roman" w:hAnsi="Courier New" w:cs="Courier New"/>
          <w:lang w:eastAsia="ru-RU"/>
        </w:rPr>
        <w:t xml:space="preserve">  </w:t>
      </w:r>
      <w:r w:rsidR="00EB5D41" w:rsidRPr="006A14D7">
        <w:rPr>
          <w:rFonts w:ascii="Courier New" w:eastAsia="Times New Roman" w:hAnsi="Courier New" w:cs="Courier New"/>
          <w:lang w:eastAsia="ru-RU"/>
        </w:rPr>
        <w:t>наружного _</w:t>
      </w:r>
      <w:r w:rsidRPr="006A14D7">
        <w:rPr>
          <w:rFonts w:ascii="Courier New" w:eastAsia="Times New Roman" w:hAnsi="Courier New" w:cs="Courier New"/>
          <w:lang w:eastAsia="ru-RU"/>
        </w:rPr>
        <w:t>______   л/сек,</w:t>
      </w:r>
    </w:p>
    <w:p w:rsidR="006A14D7" w:rsidRPr="006A14D7" w:rsidRDefault="006A14D7" w:rsidP="00EB5D41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>внутреннего _____</w:t>
      </w:r>
      <w:r w:rsidR="00EB5D41" w:rsidRPr="006A14D7">
        <w:rPr>
          <w:rFonts w:ascii="Courier New" w:eastAsia="Times New Roman" w:hAnsi="Courier New" w:cs="Courier New"/>
          <w:lang w:eastAsia="ru-RU"/>
        </w:rPr>
        <w:t>_ л</w:t>
      </w:r>
      <w:r w:rsidRPr="006A14D7">
        <w:rPr>
          <w:rFonts w:ascii="Courier New" w:eastAsia="Times New Roman" w:hAnsi="Courier New" w:cs="Courier New"/>
          <w:lang w:eastAsia="ru-RU"/>
        </w:rPr>
        <w:t>/сек.  (</w:t>
      </w:r>
      <w:r w:rsidR="00EB5D41" w:rsidRPr="006A14D7">
        <w:rPr>
          <w:rFonts w:ascii="Courier New" w:eastAsia="Times New Roman" w:hAnsi="Courier New" w:cs="Courier New"/>
          <w:lang w:eastAsia="ru-RU"/>
        </w:rPr>
        <w:t>количество пожарных кранов _</w:t>
      </w:r>
      <w:r w:rsidRPr="006A14D7">
        <w:rPr>
          <w:rFonts w:ascii="Courier New" w:eastAsia="Times New Roman" w:hAnsi="Courier New" w:cs="Courier New"/>
          <w:lang w:eastAsia="ru-RU"/>
        </w:rPr>
        <w:t>____   штук),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>автоматическое _____ л/сек.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 водоотведения _______л/с ________куб. м/час, ______куб. м/сутки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4D7" w:rsidRPr="006A14D7" w:rsidRDefault="006A14D7" w:rsidP="00EB5D41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ourier New" w:eastAsia="Times New Roman" w:hAnsi="Courier New" w:cs="Courier New"/>
          <w:lang w:eastAsia="ru-RU"/>
        </w:rPr>
      </w:pPr>
      <w:bookmarkStart w:id="14" w:name="sub_1511"/>
      <w:r w:rsidRPr="006A14D7">
        <w:rPr>
          <w:rFonts w:ascii="Courier New" w:eastAsia="Times New Roman" w:hAnsi="Courier New" w:cs="Courier New"/>
          <w:lang w:eastAsia="ru-RU"/>
        </w:rPr>
        <w:t xml:space="preserve">     11. Результаты рассмотрения запроса прошу направить (выбрать один из</w:t>
      </w:r>
    </w:p>
    <w:bookmarkEnd w:id="14"/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способов уведомления) </w:t>
      </w:r>
      <w:r w:rsidRPr="004E1E30">
        <w:rPr>
          <w:rFonts w:ascii="Courier New" w:eastAsia="Times New Roman" w:hAnsi="Courier New" w:cs="Courier New"/>
          <w:u w:val="single"/>
          <w:lang w:eastAsia="ru-RU"/>
        </w:rPr>
        <w:t>__________________________________________________</w:t>
      </w:r>
      <w:r w:rsidRPr="006A14D7">
        <w:rPr>
          <w:rFonts w:ascii="Courier New" w:eastAsia="Times New Roman" w:hAnsi="Courier New" w:cs="Courier New"/>
          <w:lang w:eastAsia="ru-RU"/>
        </w:rPr>
        <w:t>_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                  (на адрес электронной почты, письмом посредством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                        почтовой связи по адресу, иной способ)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4D7" w:rsidRPr="00804CE5" w:rsidRDefault="006A14D7" w:rsidP="00804CE5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5" w:name="sub_1512"/>
      <w:r w:rsidRPr="00804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804CE5">
        <w:rPr>
          <w:rFonts w:ascii="Courier New" w:eastAsia="Times New Roman" w:hAnsi="Courier New" w:cs="Courier New"/>
          <w:b/>
          <w:bCs/>
          <w:color w:val="26282F"/>
          <w:sz w:val="20"/>
          <w:szCs w:val="20"/>
          <w:lang w:eastAsia="ru-RU"/>
        </w:rPr>
        <w:t>Примечание</w:t>
      </w:r>
      <w:r w:rsidRPr="00804CE5">
        <w:rPr>
          <w:rFonts w:ascii="Courier New" w:eastAsia="Times New Roman" w:hAnsi="Courier New" w:cs="Courier New"/>
          <w:sz w:val="20"/>
          <w:szCs w:val="20"/>
          <w:lang w:eastAsia="ru-RU"/>
        </w:rPr>
        <w:t>.   К   настоящему   запросу   прилагаются      документы,</w:t>
      </w:r>
      <w:bookmarkEnd w:id="15"/>
      <w:r w:rsidR="00A721F3" w:rsidRPr="00804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4E1E30" w:rsidRPr="00804CE5">
        <w:rPr>
          <w:rFonts w:ascii="Courier New" w:eastAsia="Times New Roman" w:hAnsi="Courier New" w:cs="Courier New"/>
          <w:sz w:val="20"/>
          <w:szCs w:val="20"/>
          <w:lang w:eastAsia="ru-RU"/>
        </w:rPr>
        <w:t>предусмотренные пунктом</w:t>
      </w:r>
      <w:r w:rsidR="004E1E30" w:rsidRPr="00804CE5">
        <w:rPr>
          <w:rFonts w:ascii="Courier New" w:eastAsia="Times New Roman" w:hAnsi="Courier New" w:cs="Courier New"/>
          <w:color w:val="106BBE"/>
          <w:sz w:val="20"/>
          <w:szCs w:val="20"/>
          <w:lang w:eastAsia="ru-RU"/>
        </w:rPr>
        <w:t xml:space="preserve"> </w:t>
      </w:r>
      <w:r w:rsidR="004E1E30" w:rsidRPr="00804CE5">
        <w:rPr>
          <w:rFonts w:ascii="Courier New" w:eastAsia="Times New Roman" w:hAnsi="Courier New" w:cs="Courier New"/>
          <w:sz w:val="20"/>
          <w:szCs w:val="20"/>
          <w:lang w:eastAsia="ru-RU"/>
        </w:rPr>
        <w:t>14</w:t>
      </w:r>
      <w:r w:rsidRPr="00804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Правил   </w:t>
      </w:r>
      <w:r w:rsidR="004E1E30" w:rsidRPr="00804CE5">
        <w:rPr>
          <w:rFonts w:ascii="Courier New" w:eastAsia="Times New Roman" w:hAnsi="Courier New" w:cs="Courier New"/>
          <w:sz w:val="20"/>
          <w:szCs w:val="20"/>
          <w:lang w:eastAsia="ru-RU"/>
        </w:rPr>
        <w:t>подключения (</w:t>
      </w:r>
      <w:r w:rsidRPr="00804CE5">
        <w:rPr>
          <w:rFonts w:ascii="Courier New" w:eastAsia="Times New Roman" w:hAnsi="Courier New" w:cs="Courier New"/>
          <w:sz w:val="20"/>
          <w:szCs w:val="20"/>
          <w:lang w:eastAsia="ru-RU"/>
        </w:rPr>
        <w:t>технологического</w:t>
      </w:r>
      <w:r w:rsidR="00A721F3" w:rsidRPr="00804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4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присоединения) объектов </w:t>
      </w:r>
      <w:r w:rsidR="004E1E30" w:rsidRPr="00804CE5">
        <w:rPr>
          <w:rFonts w:ascii="Courier New" w:eastAsia="Times New Roman" w:hAnsi="Courier New" w:cs="Courier New"/>
          <w:sz w:val="20"/>
          <w:szCs w:val="20"/>
          <w:lang w:eastAsia="ru-RU"/>
        </w:rPr>
        <w:t>капитального строительства к</w:t>
      </w:r>
      <w:r w:rsidRPr="00804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централизованным</w:t>
      </w:r>
      <w:r w:rsidR="00A721F3" w:rsidRPr="00804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4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системам   горячего   </w:t>
      </w:r>
      <w:r w:rsidR="004E1E30" w:rsidRPr="00804CE5">
        <w:rPr>
          <w:rFonts w:ascii="Courier New" w:eastAsia="Times New Roman" w:hAnsi="Courier New" w:cs="Courier New"/>
          <w:sz w:val="20"/>
          <w:szCs w:val="20"/>
          <w:lang w:eastAsia="ru-RU"/>
        </w:rPr>
        <w:t>водоснабжения, холодного водоснабжения и (</w:t>
      </w:r>
      <w:r w:rsidRPr="00804CE5">
        <w:rPr>
          <w:rFonts w:ascii="Courier New" w:eastAsia="Times New Roman" w:hAnsi="Courier New" w:cs="Courier New"/>
          <w:sz w:val="20"/>
          <w:szCs w:val="20"/>
          <w:lang w:eastAsia="ru-RU"/>
        </w:rPr>
        <w:t>или)</w:t>
      </w:r>
      <w:r w:rsidR="004E1E30" w:rsidRPr="00804CE5">
        <w:rPr>
          <w:rFonts w:ascii="Courier New" w:eastAsia="Times New Roman" w:hAnsi="Courier New" w:cs="Courier New"/>
          <w:sz w:val="20"/>
          <w:szCs w:val="20"/>
          <w:lang w:eastAsia="ru-RU"/>
        </w:rPr>
        <w:t>водоотведения, утвержденных постановлением Правительства</w:t>
      </w:r>
      <w:r w:rsidRPr="00804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Российской</w:t>
      </w:r>
      <w:r w:rsidR="00804CE5" w:rsidRPr="00804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4CE5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от 30 ноября 2021 г. N </w:t>
      </w:r>
      <w:r w:rsidR="004E1E30" w:rsidRPr="00804CE5">
        <w:rPr>
          <w:rFonts w:ascii="Courier New" w:eastAsia="Times New Roman" w:hAnsi="Courier New" w:cs="Courier New"/>
          <w:sz w:val="20"/>
          <w:szCs w:val="20"/>
          <w:lang w:eastAsia="ru-RU"/>
        </w:rPr>
        <w:t>2130 «</w:t>
      </w:r>
      <w:r w:rsidRPr="00804CE5">
        <w:rPr>
          <w:rFonts w:ascii="Courier New" w:eastAsia="Times New Roman" w:hAnsi="Courier New" w:cs="Courier New"/>
          <w:sz w:val="20"/>
          <w:szCs w:val="20"/>
          <w:lang w:eastAsia="ru-RU"/>
        </w:rPr>
        <w:t>Об утверждении Правил подключения</w:t>
      </w:r>
      <w:r w:rsidR="00804CE5" w:rsidRPr="00804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4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(технологического присоединения) объектов </w:t>
      </w:r>
      <w:r w:rsidR="004E1E30" w:rsidRPr="00804CE5">
        <w:rPr>
          <w:rFonts w:ascii="Courier New" w:eastAsia="Times New Roman" w:hAnsi="Courier New" w:cs="Courier New"/>
          <w:sz w:val="20"/>
          <w:szCs w:val="20"/>
          <w:lang w:eastAsia="ru-RU"/>
        </w:rPr>
        <w:t>капитального строительства</w:t>
      </w:r>
      <w:r w:rsidRPr="00804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</w:t>
      </w:r>
      <w:r w:rsidR="00804CE5" w:rsidRPr="00804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4CE5">
        <w:rPr>
          <w:rFonts w:ascii="Courier New" w:eastAsia="Times New Roman" w:hAnsi="Courier New" w:cs="Courier New"/>
          <w:sz w:val="20"/>
          <w:szCs w:val="20"/>
          <w:lang w:eastAsia="ru-RU"/>
        </w:rPr>
        <w:t>централизованным системам горячего водоснабжения, холодного водоснабжения</w:t>
      </w:r>
      <w:r w:rsidR="00804CE5" w:rsidRPr="00804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4CE5">
        <w:rPr>
          <w:rFonts w:ascii="Courier New" w:eastAsia="Times New Roman" w:hAnsi="Courier New" w:cs="Courier New"/>
          <w:sz w:val="20"/>
          <w:szCs w:val="20"/>
          <w:lang w:eastAsia="ru-RU"/>
        </w:rPr>
        <w:t>и (или) водоотведения и о внесении изменений и признании утратившими силу</w:t>
      </w:r>
      <w:r w:rsidR="00804CE5" w:rsidRPr="00804CE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4CE5">
        <w:rPr>
          <w:rFonts w:ascii="Courier New" w:eastAsia="Times New Roman" w:hAnsi="Courier New" w:cs="Courier New"/>
          <w:sz w:val="20"/>
          <w:szCs w:val="20"/>
          <w:lang w:eastAsia="ru-RU"/>
        </w:rPr>
        <w:t>некоторых актов Правительства Российской Федерации".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4D7" w:rsidRPr="009653BD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 w:firstLine="698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bookmarkStart w:id="16" w:name="sub_2000"/>
      <w:r w:rsidRPr="009653BD">
        <w:rPr>
          <w:rFonts w:ascii="Arial" w:eastAsia="Times New Roman" w:hAnsi="Arial" w:cs="Arial"/>
          <w:b/>
          <w:bCs/>
          <w:color w:val="26282F"/>
          <w:sz w:val="18"/>
          <w:szCs w:val="18"/>
          <w:lang w:eastAsia="ru-RU"/>
        </w:rPr>
        <w:t>Приложение N 2</w:t>
      </w:r>
      <w:r w:rsidRPr="009653BD">
        <w:rPr>
          <w:rFonts w:ascii="Arial" w:eastAsia="Times New Roman" w:hAnsi="Arial" w:cs="Arial"/>
          <w:b/>
          <w:bCs/>
          <w:color w:val="26282F"/>
          <w:sz w:val="18"/>
          <w:szCs w:val="18"/>
          <w:lang w:eastAsia="ru-RU"/>
        </w:rPr>
        <w:br/>
      </w:r>
      <w:bookmarkEnd w:id="16"/>
      <w:r w:rsidRPr="009653BD">
        <w:rPr>
          <w:rFonts w:ascii="Arial" w:eastAsia="Times New Roman" w:hAnsi="Arial" w:cs="Arial"/>
          <w:b/>
          <w:bCs/>
          <w:color w:val="26282F"/>
          <w:sz w:val="18"/>
          <w:szCs w:val="18"/>
          <w:lang w:eastAsia="ru-RU"/>
        </w:rPr>
        <w:t>(форма)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                            </w:t>
      </w:r>
      <w:r w:rsidRPr="006A14D7">
        <w:rPr>
          <w:rFonts w:ascii="Courier New" w:eastAsia="Times New Roman" w:hAnsi="Courier New" w:cs="Courier New"/>
          <w:b/>
          <w:bCs/>
          <w:color w:val="26282F"/>
          <w:lang w:eastAsia="ru-RU"/>
        </w:rPr>
        <w:t>ЗАЯВЛЕНИЕ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b/>
          <w:bCs/>
          <w:color w:val="26282F"/>
          <w:lang w:eastAsia="ru-RU"/>
        </w:rPr>
        <w:t>о подключении (технологическом присоединении) к централизованной системе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b/>
          <w:bCs/>
          <w:color w:val="26282F"/>
          <w:lang w:eastAsia="ru-RU"/>
        </w:rPr>
        <w:t xml:space="preserve">  горячего водоснабжения, холодного водоснабжения и (или) водоотведения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bookmarkStart w:id="17" w:name="sub_2001"/>
      <w:r w:rsidRPr="006A14D7">
        <w:rPr>
          <w:rFonts w:ascii="Courier New" w:eastAsia="Times New Roman" w:hAnsi="Courier New" w:cs="Courier New"/>
          <w:lang w:eastAsia="ru-RU"/>
        </w:rPr>
        <w:t xml:space="preserve">     1.  </w:t>
      </w:r>
      <w:r w:rsidR="009653BD" w:rsidRPr="006A14D7">
        <w:rPr>
          <w:rFonts w:ascii="Courier New" w:eastAsia="Times New Roman" w:hAnsi="Courier New" w:cs="Courier New"/>
          <w:lang w:eastAsia="ru-RU"/>
        </w:rPr>
        <w:t>Наименование исполнителя, которому направлено</w:t>
      </w:r>
      <w:r w:rsidRPr="006A14D7">
        <w:rPr>
          <w:rFonts w:ascii="Courier New" w:eastAsia="Times New Roman" w:hAnsi="Courier New" w:cs="Courier New"/>
          <w:lang w:eastAsia="ru-RU"/>
        </w:rPr>
        <w:t xml:space="preserve">     заявление о</w:t>
      </w:r>
    </w:p>
    <w:bookmarkEnd w:id="17"/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>подключении: ____________________________________________________________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bookmarkStart w:id="18" w:name="sub_2002"/>
      <w:r w:rsidRPr="006A14D7">
        <w:rPr>
          <w:rFonts w:ascii="Courier New" w:eastAsia="Times New Roman" w:hAnsi="Courier New" w:cs="Courier New"/>
          <w:lang w:eastAsia="ru-RU"/>
        </w:rPr>
        <w:t xml:space="preserve">     2. Сведения о заявителе: ___________________________________________</w:t>
      </w:r>
    </w:p>
    <w:bookmarkEnd w:id="18"/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 для органов </w:t>
      </w:r>
      <w:r w:rsidR="009653BD" w:rsidRPr="006A14D7">
        <w:rPr>
          <w:rFonts w:ascii="Courier New" w:eastAsia="Times New Roman" w:hAnsi="Courier New" w:cs="Courier New"/>
          <w:lang w:eastAsia="ru-RU"/>
        </w:rPr>
        <w:t>государственной власти и местного</w:t>
      </w:r>
      <w:r w:rsidRPr="006A14D7">
        <w:rPr>
          <w:rFonts w:ascii="Courier New" w:eastAsia="Times New Roman" w:hAnsi="Courier New" w:cs="Courier New"/>
          <w:lang w:eastAsia="ru-RU"/>
        </w:rPr>
        <w:t xml:space="preserve"> самоуправления -</w:t>
      </w:r>
    </w:p>
    <w:p w:rsidR="006A14D7" w:rsidRPr="006A14D7" w:rsidRDefault="009653BD" w:rsidP="009653B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>полное и сокращенное наименование органа, реквизиты</w:t>
      </w:r>
      <w:r w:rsidR="006A14D7" w:rsidRPr="006A14D7">
        <w:rPr>
          <w:rFonts w:ascii="Courier New" w:eastAsia="Times New Roman" w:hAnsi="Courier New" w:cs="Courier New"/>
          <w:lang w:eastAsia="ru-RU"/>
        </w:rPr>
        <w:t xml:space="preserve"> нормативного</w:t>
      </w:r>
      <w:r>
        <w:rPr>
          <w:rFonts w:ascii="Courier New" w:eastAsia="Times New Roman" w:hAnsi="Courier New" w:cs="Courier New"/>
          <w:lang w:eastAsia="ru-RU"/>
        </w:rPr>
        <w:t xml:space="preserve"> </w:t>
      </w:r>
      <w:r w:rsidR="006A14D7" w:rsidRPr="006A14D7">
        <w:rPr>
          <w:rFonts w:ascii="Courier New" w:eastAsia="Times New Roman" w:hAnsi="Courier New" w:cs="Courier New"/>
          <w:lang w:eastAsia="ru-RU"/>
        </w:rPr>
        <w:t xml:space="preserve">правового акта, в </w:t>
      </w:r>
      <w:r w:rsidRPr="006A14D7">
        <w:rPr>
          <w:rFonts w:ascii="Courier New" w:eastAsia="Times New Roman" w:hAnsi="Courier New" w:cs="Courier New"/>
          <w:lang w:eastAsia="ru-RU"/>
        </w:rPr>
        <w:t>соответствии с которым осуществляется</w:t>
      </w:r>
      <w:r w:rsidR="006A14D7" w:rsidRPr="006A14D7">
        <w:rPr>
          <w:rFonts w:ascii="Courier New" w:eastAsia="Times New Roman" w:hAnsi="Courier New" w:cs="Courier New"/>
          <w:lang w:eastAsia="ru-RU"/>
        </w:rPr>
        <w:t xml:space="preserve">   деятельность</w:t>
      </w:r>
      <w:r>
        <w:rPr>
          <w:rFonts w:ascii="Courier New" w:eastAsia="Times New Roman" w:hAnsi="Courier New" w:cs="Courier New"/>
          <w:lang w:eastAsia="ru-RU"/>
        </w:rPr>
        <w:t xml:space="preserve"> </w:t>
      </w:r>
      <w:r w:rsidR="006A14D7" w:rsidRPr="006A14D7">
        <w:rPr>
          <w:rFonts w:ascii="Courier New" w:eastAsia="Times New Roman" w:hAnsi="Courier New" w:cs="Courier New"/>
          <w:lang w:eastAsia="ru-RU"/>
        </w:rPr>
        <w:t>этого органа;</w:t>
      </w:r>
    </w:p>
    <w:p w:rsidR="006A14D7" w:rsidRPr="006A14D7" w:rsidRDefault="006A14D7" w:rsidP="009653B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 для юридических лиц - полное и </w:t>
      </w:r>
      <w:r w:rsidR="009653BD" w:rsidRPr="006A14D7">
        <w:rPr>
          <w:rFonts w:ascii="Courier New" w:eastAsia="Times New Roman" w:hAnsi="Courier New" w:cs="Courier New"/>
          <w:lang w:eastAsia="ru-RU"/>
        </w:rPr>
        <w:t>сокращенное наименования, основной</w:t>
      </w:r>
      <w:r w:rsidR="009653BD">
        <w:rPr>
          <w:rFonts w:ascii="Courier New" w:eastAsia="Times New Roman" w:hAnsi="Courier New" w:cs="Courier New"/>
          <w:lang w:eastAsia="ru-RU"/>
        </w:rPr>
        <w:t xml:space="preserve"> г</w:t>
      </w:r>
      <w:r w:rsidRPr="006A14D7">
        <w:rPr>
          <w:rFonts w:ascii="Courier New" w:eastAsia="Times New Roman" w:hAnsi="Courier New" w:cs="Courier New"/>
          <w:lang w:eastAsia="ru-RU"/>
        </w:rPr>
        <w:t xml:space="preserve">осударственный регистрационный номер </w:t>
      </w:r>
      <w:r w:rsidR="009653BD" w:rsidRPr="006A14D7">
        <w:rPr>
          <w:rFonts w:ascii="Courier New" w:eastAsia="Times New Roman" w:hAnsi="Courier New" w:cs="Courier New"/>
          <w:lang w:eastAsia="ru-RU"/>
        </w:rPr>
        <w:t>записи в Едином</w:t>
      </w:r>
      <w:r w:rsidRPr="006A14D7">
        <w:rPr>
          <w:rFonts w:ascii="Courier New" w:eastAsia="Times New Roman" w:hAnsi="Courier New" w:cs="Courier New"/>
          <w:lang w:eastAsia="ru-RU"/>
        </w:rPr>
        <w:t xml:space="preserve">   государственном</w:t>
      </w:r>
      <w:r w:rsidR="009653BD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реестре юридических лиц, идентификационный номер налогоплательщика;</w:t>
      </w:r>
    </w:p>
    <w:p w:rsidR="006A14D7" w:rsidRPr="006A14D7" w:rsidRDefault="006A14D7" w:rsidP="009A39E9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 </w:t>
      </w:r>
      <w:r w:rsidR="009653BD" w:rsidRPr="006A14D7">
        <w:rPr>
          <w:rFonts w:ascii="Courier New" w:eastAsia="Times New Roman" w:hAnsi="Courier New" w:cs="Courier New"/>
          <w:lang w:eastAsia="ru-RU"/>
        </w:rPr>
        <w:t>для индивидуальных предпринимателей -</w:t>
      </w:r>
      <w:r w:rsidRPr="006A14D7">
        <w:rPr>
          <w:rFonts w:ascii="Courier New" w:eastAsia="Times New Roman" w:hAnsi="Courier New" w:cs="Courier New"/>
          <w:lang w:eastAsia="ru-RU"/>
        </w:rPr>
        <w:t xml:space="preserve">  </w:t>
      </w:r>
      <w:r w:rsidR="009653BD" w:rsidRPr="006A14D7">
        <w:rPr>
          <w:rFonts w:ascii="Courier New" w:eastAsia="Times New Roman" w:hAnsi="Courier New" w:cs="Courier New"/>
          <w:lang w:eastAsia="ru-RU"/>
        </w:rPr>
        <w:t>наименование, основной</w:t>
      </w:r>
      <w:r w:rsidR="009653BD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 xml:space="preserve">государственный регистрационный номер </w:t>
      </w:r>
      <w:r w:rsidR="009653BD" w:rsidRPr="006A14D7">
        <w:rPr>
          <w:rFonts w:ascii="Courier New" w:eastAsia="Times New Roman" w:hAnsi="Courier New" w:cs="Courier New"/>
          <w:lang w:eastAsia="ru-RU"/>
        </w:rPr>
        <w:t>записи в Едином</w:t>
      </w:r>
      <w:r w:rsidRPr="006A14D7">
        <w:rPr>
          <w:rFonts w:ascii="Courier New" w:eastAsia="Times New Roman" w:hAnsi="Courier New" w:cs="Courier New"/>
          <w:lang w:eastAsia="ru-RU"/>
        </w:rPr>
        <w:t xml:space="preserve">   государственном</w:t>
      </w:r>
      <w:r w:rsidR="009A39E9">
        <w:rPr>
          <w:rFonts w:ascii="Courier New" w:eastAsia="Times New Roman" w:hAnsi="Courier New" w:cs="Courier New"/>
          <w:lang w:eastAsia="ru-RU"/>
        </w:rPr>
        <w:t xml:space="preserve"> </w:t>
      </w:r>
      <w:r w:rsidR="009653BD" w:rsidRPr="006A14D7">
        <w:rPr>
          <w:rFonts w:ascii="Courier New" w:eastAsia="Times New Roman" w:hAnsi="Courier New" w:cs="Courier New"/>
          <w:lang w:eastAsia="ru-RU"/>
        </w:rPr>
        <w:t>реестре индивидуальных</w:t>
      </w:r>
      <w:r w:rsidRPr="006A14D7">
        <w:rPr>
          <w:rFonts w:ascii="Courier New" w:eastAsia="Times New Roman" w:hAnsi="Courier New" w:cs="Courier New"/>
          <w:lang w:eastAsia="ru-RU"/>
        </w:rPr>
        <w:t xml:space="preserve">   </w:t>
      </w:r>
      <w:r w:rsidR="009653BD" w:rsidRPr="006A14D7">
        <w:rPr>
          <w:rFonts w:ascii="Courier New" w:eastAsia="Times New Roman" w:hAnsi="Courier New" w:cs="Courier New"/>
          <w:lang w:eastAsia="ru-RU"/>
        </w:rPr>
        <w:t>предпринимателей, идентификационный</w:t>
      </w:r>
      <w:r w:rsidRPr="006A14D7">
        <w:rPr>
          <w:rFonts w:ascii="Courier New" w:eastAsia="Times New Roman" w:hAnsi="Courier New" w:cs="Courier New"/>
          <w:lang w:eastAsia="ru-RU"/>
        </w:rPr>
        <w:t xml:space="preserve">    номер</w:t>
      </w:r>
      <w:r w:rsidR="009A39E9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налогоплательщика;</w:t>
      </w:r>
    </w:p>
    <w:p w:rsidR="006A14D7" w:rsidRPr="006A14D7" w:rsidRDefault="006A14D7" w:rsidP="009A39E9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 для физических </w:t>
      </w:r>
      <w:r w:rsidR="009A39E9" w:rsidRPr="006A14D7">
        <w:rPr>
          <w:rFonts w:ascii="Courier New" w:eastAsia="Times New Roman" w:hAnsi="Courier New" w:cs="Courier New"/>
          <w:lang w:eastAsia="ru-RU"/>
        </w:rPr>
        <w:t>лиц -</w:t>
      </w:r>
      <w:r w:rsidRPr="006A14D7">
        <w:rPr>
          <w:rFonts w:ascii="Courier New" w:eastAsia="Times New Roman" w:hAnsi="Courier New" w:cs="Courier New"/>
          <w:lang w:eastAsia="ru-RU"/>
        </w:rPr>
        <w:t xml:space="preserve">  </w:t>
      </w:r>
      <w:r w:rsidR="009A39E9" w:rsidRPr="006A14D7">
        <w:rPr>
          <w:rFonts w:ascii="Courier New" w:eastAsia="Times New Roman" w:hAnsi="Courier New" w:cs="Courier New"/>
          <w:lang w:eastAsia="ru-RU"/>
        </w:rPr>
        <w:t>фамилия, имя, отчество (</w:t>
      </w:r>
      <w:r w:rsidRPr="006A14D7">
        <w:rPr>
          <w:rFonts w:ascii="Courier New" w:eastAsia="Times New Roman" w:hAnsi="Courier New" w:cs="Courier New"/>
          <w:lang w:eastAsia="ru-RU"/>
        </w:rPr>
        <w:t>последнее - при</w:t>
      </w:r>
      <w:r w:rsidR="009A39E9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 xml:space="preserve">наличии), данные паспорта или иного документа, </w:t>
      </w:r>
      <w:r w:rsidR="009A39E9" w:rsidRPr="006A14D7">
        <w:rPr>
          <w:rFonts w:ascii="Courier New" w:eastAsia="Times New Roman" w:hAnsi="Courier New" w:cs="Courier New"/>
          <w:lang w:eastAsia="ru-RU"/>
        </w:rPr>
        <w:t>удостоверяющего личность</w:t>
      </w:r>
      <w:r w:rsidRPr="006A14D7">
        <w:rPr>
          <w:rFonts w:ascii="Courier New" w:eastAsia="Times New Roman" w:hAnsi="Courier New" w:cs="Courier New"/>
          <w:lang w:eastAsia="ru-RU"/>
        </w:rPr>
        <w:t>,</w:t>
      </w:r>
      <w:r w:rsidR="009A39E9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 xml:space="preserve">идентификационный номер </w:t>
      </w:r>
      <w:r w:rsidR="009A39E9" w:rsidRPr="006A14D7">
        <w:rPr>
          <w:rFonts w:ascii="Courier New" w:eastAsia="Times New Roman" w:hAnsi="Courier New" w:cs="Courier New"/>
          <w:lang w:eastAsia="ru-RU"/>
        </w:rPr>
        <w:t xml:space="preserve">налогоплательщика, </w:t>
      </w:r>
      <w:r w:rsidRPr="006A14D7">
        <w:rPr>
          <w:rFonts w:ascii="Courier New" w:eastAsia="Times New Roman" w:hAnsi="Courier New" w:cs="Courier New"/>
          <w:lang w:eastAsia="ru-RU"/>
        </w:rPr>
        <w:t>страховой номер</w:t>
      </w:r>
      <w:r w:rsidR="009A39E9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индивидуального лицевого счета</w:t>
      </w:r>
      <w:r w:rsidR="009A39E9">
        <w:rPr>
          <w:rFonts w:ascii="Courier New" w:eastAsia="Times New Roman" w:hAnsi="Courier New" w:cs="Courier New"/>
          <w:lang w:eastAsia="ru-RU"/>
        </w:rPr>
        <w:t>.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bookmarkStart w:id="19" w:name="sub_2003"/>
      <w:r w:rsidRPr="006A14D7">
        <w:rPr>
          <w:rFonts w:ascii="Courier New" w:eastAsia="Times New Roman" w:hAnsi="Courier New" w:cs="Courier New"/>
          <w:lang w:eastAsia="ru-RU"/>
        </w:rPr>
        <w:t xml:space="preserve">     3. Контактные данные заявителя _____________________________________</w:t>
      </w:r>
    </w:p>
    <w:bookmarkEnd w:id="19"/>
    <w:p w:rsidR="006A14D7" w:rsidRPr="006A14D7" w:rsidRDefault="006A14D7" w:rsidP="009A39E9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 (для органов государственной </w:t>
      </w:r>
      <w:r w:rsidR="009A39E9" w:rsidRPr="006A14D7">
        <w:rPr>
          <w:rFonts w:ascii="Courier New" w:eastAsia="Times New Roman" w:hAnsi="Courier New" w:cs="Courier New"/>
          <w:lang w:eastAsia="ru-RU"/>
        </w:rPr>
        <w:t>власти и местного</w:t>
      </w:r>
      <w:r w:rsidRPr="006A14D7">
        <w:rPr>
          <w:rFonts w:ascii="Courier New" w:eastAsia="Times New Roman" w:hAnsi="Courier New" w:cs="Courier New"/>
          <w:lang w:eastAsia="ru-RU"/>
        </w:rPr>
        <w:t xml:space="preserve">    самоуправления -место нахождения, почтовый адрес, контактный телефон, адрес   электронной</w:t>
      </w:r>
      <w:r w:rsidR="009A39E9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почты, для юридических лиц - место нахождения и адрес, указанные в Едином</w:t>
      </w:r>
      <w:r w:rsidR="009A39E9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 xml:space="preserve">государственном реестре </w:t>
      </w:r>
      <w:r w:rsidR="009A39E9" w:rsidRPr="006A14D7">
        <w:rPr>
          <w:rFonts w:ascii="Courier New" w:eastAsia="Times New Roman" w:hAnsi="Courier New" w:cs="Courier New"/>
          <w:lang w:eastAsia="ru-RU"/>
        </w:rPr>
        <w:t>юридических лиц, почтовый адрес, фактический</w:t>
      </w:r>
      <w:r w:rsidR="009A39E9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 xml:space="preserve">адрес, контактный телефон, адрес электронной </w:t>
      </w:r>
      <w:r w:rsidR="009A39E9" w:rsidRPr="006A14D7">
        <w:rPr>
          <w:rFonts w:ascii="Courier New" w:eastAsia="Times New Roman" w:hAnsi="Courier New" w:cs="Courier New"/>
          <w:lang w:eastAsia="ru-RU"/>
        </w:rPr>
        <w:t>почты, для</w:t>
      </w:r>
      <w:r w:rsidRPr="006A14D7">
        <w:rPr>
          <w:rFonts w:ascii="Courier New" w:eastAsia="Times New Roman" w:hAnsi="Courier New" w:cs="Courier New"/>
          <w:lang w:eastAsia="ru-RU"/>
        </w:rPr>
        <w:t xml:space="preserve">   индивидуальных</w:t>
      </w:r>
      <w:r w:rsidR="009A39E9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предпринимателей - адрес регистрации по месту жительства, почтовый адрес,</w:t>
      </w:r>
      <w:r w:rsidR="009A39E9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 xml:space="preserve">контактный телефон, адрес электронной почты, для физических лиц </w:t>
      </w:r>
      <w:r w:rsidR="009A39E9">
        <w:rPr>
          <w:rFonts w:ascii="Courier New" w:eastAsia="Times New Roman" w:hAnsi="Courier New" w:cs="Courier New"/>
          <w:lang w:eastAsia="ru-RU"/>
        </w:rPr>
        <w:t>–</w:t>
      </w:r>
      <w:r w:rsidRPr="006A14D7">
        <w:rPr>
          <w:rFonts w:ascii="Courier New" w:eastAsia="Times New Roman" w:hAnsi="Courier New" w:cs="Courier New"/>
          <w:lang w:eastAsia="ru-RU"/>
        </w:rPr>
        <w:t xml:space="preserve"> адрес</w:t>
      </w:r>
      <w:r w:rsidR="009A39E9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 xml:space="preserve">регистрации по месту </w:t>
      </w:r>
      <w:r w:rsidR="009A39E9" w:rsidRPr="006A14D7">
        <w:rPr>
          <w:rFonts w:ascii="Courier New" w:eastAsia="Times New Roman" w:hAnsi="Courier New" w:cs="Courier New"/>
          <w:lang w:eastAsia="ru-RU"/>
        </w:rPr>
        <w:t>жительства, почтовый</w:t>
      </w:r>
      <w:r w:rsidRPr="006A14D7">
        <w:rPr>
          <w:rFonts w:ascii="Courier New" w:eastAsia="Times New Roman" w:hAnsi="Courier New" w:cs="Courier New"/>
          <w:lang w:eastAsia="ru-RU"/>
        </w:rPr>
        <w:t xml:space="preserve">  адрес,  контактный телефон,</w:t>
      </w:r>
      <w:r w:rsidR="009A39E9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адрес электронной почты)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bookmarkStart w:id="20" w:name="sub_2004"/>
      <w:r w:rsidRPr="006A14D7">
        <w:rPr>
          <w:rFonts w:ascii="Courier New" w:eastAsia="Times New Roman" w:hAnsi="Courier New" w:cs="Courier New"/>
          <w:lang w:eastAsia="ru-RU"/>
        </w:rPr>
        <w:t xml:space="preserve">     4. Основания обращения с заявлением о подключении (технологическом</w:t>
      </w:r>
      <w:bookmarkEnd w:id="20"/>
      <w:r w:rsidR="009A39E9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присоединении) __________________________________________________________</w:t>
      </w:r>
    </w:p>
    <w:p w:rsidR="006A14D7" w:rsidRPr="006A14D7" w:rsidRDefault="006A14D7" w:rsidP="009A39E9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 (указание, кем именно из перечня лиц, имеющих право обратиться с</w:t>
      </w:r>
      <w:r w:rsidR="009A39E9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заявлением о подключении, является указанное лицо, а для правообладателя</w:t>
      </w:r>
      <w:r w:rsidR="009A39E9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земельного участка также информация о праве лица на земельный участок, на</w:t>
      </w:r>
      <w:r w:rsidR="009A39E9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который расположен подключаемый объект основания возникновения такого</w:t>
      </w:r>
      <w:r w:rsidR="009A39E9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права)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bookmarkStart w:id="21" w:name="sub_2005"/>
      <w:r w:rsidRPr="006A14D7">
        <w:rPr>
          <w:rFonts w:ascii="Courier New" w:eastAsia="Times New Roman" w:hAnsi="Courier New" w:cs="Courier New"/>
          <w:lang w:eastAsia="ru-RU"/>
        </w:rPr>
        <w:t xml:space="preserve">     5. Наименование и местонахождение подключаемого объекта</w:t>
      </w:r>
    </w:p>
    <w:bookmarkEnd w:id="21"/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bookmarkStart w:id="22" w:name="sub_2006"/>
      <w:r w:rsidRPr="006A14D7">
        <w:rPr>
          <w:rFonts w:ascii="Courier New" w:eastAsia="Times New Roman" w:hAnsi="Courier New" w:cs="Courier New"/>
          <w:lang w:eastAsia="ru-RU"/>
        </w:rPr>
        <w:t xml:space="preserve">     6. Требуется подключение к</w:t>
      </w:r>
    </w:p>
    <w:bookmarkEnd w:id="22"/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   (централизованной системе горячего водоснабжения, холодного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         водоснабжения, водоотведения - указать нужное)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4D7" w:rsidRPr="006A14D7" w:rsidRDefault="006A14D7" w:rsidP="00D87D58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ourier New" w:eastAsia="Times New Roman" w:hAnsi="Courier New" w:cs="Courier New"/>
          <w:lang w:eastAsia="ru-RU"/>
        </w:rPr>
      </w:pPr>
      <w:bookmarkStart w:id="23" w:name="sub_2007"/>
      <w:r w:rsidRPr="006A14D7">
        <w:rPr>
          <w:rFonts w:ascii="Courier New" w:eastAsia="Times New Roman" w:hAnsi="Courier New" w:cs="Courier New"/>
          <w:lang w:eastAsia="ru-RU"/>
        </w:rPr>
        <w:t xml:space="preserve">     7. Необходимые виды ресурсов или услуг, планируемых к получению</w:t>
      </w:r>
      <w:bookmarkEnd w:id="23"/>
      <w:r w:rsidR="00D87D58" w:rsidRPr="00D87D58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через централизованную систему __________________________________________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</w:t>
      </w:r>
      <w:r w:rsidR="00D87D58">
        <w:rPr>
          <w:rFonts w:ascii="Courier New" w:eastAsia="Times New Roman" w:hAnsi="Courier New" w:cs="Courier New"/>
          <w:lang w:eastAsia="ru-RU"/>
        </w:rPr>
        <w:t xml:space="preserve">                       </w:t>
      </w:r>
      <w:r w:rsidRPr="006A14D7">
        <w:rPr>
          <w:rFonts w:ascii="Courier New" w:eastAsia="Times New Roman" w:hAnsi="Courier New" w:cs="Courier New"/>
          <w:lang w:eastAsia="ru-RU"/>
        </w:rPr>
        <w:t xml:space="preserve"> (получение питьевой, технической 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lastRenderedPageBreak/>
        <w:t>_________________________________________________________________________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воды, сброс хозяйственно-бытовых, производственных или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поверхностных сточных вод), а также виды подключаемых сетей (при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  подключении к централизованной системе водопроводных и (или)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                     канализационных сетей)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bookmarkStart w:id="24" w:name="sub_2008"/>
      <w:r w:rsidRPr="006A14D7">
        <w:rPr>
          <w:rFonts w:ascii="Courier New" w:eastAsia="Times New Roman" w:hAnsi="Courier New" w:cs="Courier New"/>
          <w:lang w:eastAsia="ru-RU"/>
        </w:rPr>
        <w:t xml:space="preserve">     8. Основание для заключения договора о подключении</w:t>
      </w:r>
    </w:p>
    <w:bookmarkEnd w:id="24"/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6A14D7" w:rsidRPr="006A14D7" w:rsidRDefault="006A14D7" w:rsidP="00EA3C38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>(необходимость подключения вновь создаваемого или созданного</w:t>
      </w:r>
      <w:r w:rsidR="00EA3C38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подключаемого объекта, не подключенного к централизованным   системам</w:t>
      </w:r>
      <w:r w:rsidR="00EA3C38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горячего водоснабжения, холодного водоснабжения и (или) водоотведения, в</w:t>
      </w:r>
      <w:r w:rsidR="00EA3C38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том числе при перераспределении (уступке права на использование)</w:t>
      </w:r>
      <w:r w:rsidR="00EA3C38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высвобождаемой подключенной мощности (нагрузки), или необходимость</w:t>
      </w:r>
      <w:r w:rsidR="00EA3C38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увеличения подключенной мощности (нагрузки) ранее подключенного</w:t>
      </w:r>
      <w:r w:rsidR="00EA3C38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подключаемого объекта или реконструкции, модернизации  или капитального</w:t>
      </w:r>
      <w:r w:rsidR="00EA3C38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ремонта ранее подключенного подключаемого объекта, при которых не</w:t>
      </w:r>
      <w:r w:rsidR="00EA3C38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осуществляется увеличение подключенной мощности (нагрузки) такого</w:t>
      </w:r>
      <w:r w:rsidR="00EA3C38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объекта, но требуется строительство (реконструкция, модернизация)объектов централизованных систем горячего водоснабжения, холодного</w:t>
      </w:r>
      <w:r w:rsidR="00EA3C38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водоснабжения и (или) водоотведения)</w:t>
      </w:r>
      <w:hyperlink w:anchor="sub_2222" w:history="1">
        <w:r w:rsidRPr="006A14D7">
          <w:rPr>
            <w:rFonts w:ascii="Courier New" w:eastAsia="Times New Roman" w:hAnsi="Courier New" w:cs="Courier New"/>
            <w:color w:val="106BBE"/>
            <w:lang w:eastAsia="ru-RU"/>
          </w:rPr>
          <w:t>*</w:t>
        </w:r>
      </w:hyperlink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4D7" w:rsidRPr="006A14D7" w:rsidRDefault="006A14D7" w:rsidP="00EA3C38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ourier New" w:eastAsia="Times New Roman" w:hAnsi="Courier New" w:cs="Courier New"/>
          <w:lang w:eastAsia="ru-RU"/>
        </w:rPr>
      </w:pPr>
      <w:bookmarkStart w:id="25" w:name="sub_2009"/>
      <w:r w:rsidRPr="006A14D7">
        <w:rPr>
          <w:rFonts w:ascii="Courier New" w:eastAsia="Times New Roman" w:hAnsi="Courier New" w:cs="Courier New"/>
          <w:lang w:eastAsia="ru-RU"/>
        </w:rPr>
        <w:t xml:space="preserve">     9.  Характеристика земельного участка, на котором располагается</w:t>
      </w:r>
      <w:bookmarkEnd w:id="25"/>
      <w:r w:rsidR="00EA3C38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подключаемый объект _____________________________________________________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         (площадь, кадастровый номер, вид разрешенного использования)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4D7" w:rsidRPr="006A14D7" w:rsidRDefault="006A14D7" w:rsidP="007E1FD9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ourier New" w:eastAsia="Times New Roman" w:hAnsi="Courier New" w:cs="Courier New"/>
          <w:lang w:eastAsia="ru-RU"/>
        </w:rPr>
      </w:pPr>
      <w:bookmarkStart w:id="26" w:name="sub_2010"/>
      <w:r w:rsidRPr="006A14D7">
        <w:rPr>
          <w:rFonts w:ascii="Courier New" w:eastAsia="Times New Roman" w:hAnsi="Courier New" w:cs="Courier New"/>
          <w:lang w:eastAsia="ru-RU"/>
        </w:rPr>
        <w:t xml:space="preserve">     10.  Общая подключаемая мощность (нагрузка), включая данные о</w:t>
      </w:r>
      <w:bookmarkEnd w:id="26"/>
      <w:r w:rsidR="00EA3C38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подключаемой мощности (нагрузке) по каждому этапу ввода подключаемых</w:t>
      </w:r>
      <w:r w:rsidR="00EA3C38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объектов составляет для</w:t>
      </w:r>
      <w:r w:rsidR="00EA3C38">
        <w:rPr>
          <w:rFonts w:ascii="Courier New" w:eastAsia="Times New Roman" w:hAnsi="Courier New" w:cs="Courier New"/>
          <w:lang w:eastAsia="ru-RU"/>
        </w:rPr>
        <w:t xml:space="preserve"> 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 потребления холодной </w:t>
      </w:r>
      <w:proofErr w:type="gramStart"/>
      <w:r w:rsidRPr="006A14D7">
        <w:rPr>
          <w:rFonts w:ascii="Courier New" w:eastAsia="Times New Roman" w:hAnsi="Courier New" w:cs="Courier New"/>
          <w:lang w:eastAsia="ru-RU"/>
        </w:rPr>
        <w:t>воды  _</w:t>
      </w:r>
      <w:proofErr w:type="gramEnd"/>
      <w:r w:rsidRPr="006A14D7">
        <w:rPr>
          <w:rFonts w:ascii="Courier New" w:eastAsia="Times New Roman" w:hAnsi="Courier New" w:cs="Courier New"/>
          <w:lang w:eastAsia="ru-RU"/>
        </w:rPr>
        <w:t xml:space="preserve">______л/с,  _____________    </w:t>
      </w:r>
      <w:proofErr w:type="spellStart"/>
      <w:r w:rsidRPr="006A14D7">
        <w:rPr>
          <w:rFonts w:ascii="Courier New" w:eastAsia="Times New Roman" w:hAnsi="Courier New" w:cs="Courier New"/>
          <w:lang w:eastAsia="ru-RU"/>
        </w:rPr>
        <w:t>куб.м</w:t>
      </w:r>
      <w:proofErr w:type="spellEnd"/>
      <w:r w:rsidRPr="006A14D7">
        <w:rPr>
          <w:rFonts w:ascii="Courier New" w:eastAsia="Times New Roman" w:hAnsi="Courier New" w:cs="Courier New"/>
          <w:lang w:eastAsia="ru-RU"/>
        </w:rPr>
        <w:t>/час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>______</w:t>
      </w:r>
      <w:proofErr w:type="spellStart"/>
      <w:r w:rsidRPr="006A14D7">
        <w:rPr>
          <w:rFonts w:ascii="Courier New" w:eastAsia="Times New Roman" w:hAnsi="Courier New" w:cs="Courier New"/>
          <w:lang w:eastAsia="ru-RU"/>
        </w:rPr>
        <w:t>куб.м</w:t>
      </w:r>
      <w:proofErr w:type="spellEnd"/>
      <w:r w:rsidRPr="006A14D7">
        <w:rPr>
          <w:rFonts w:ascii="Courier New" w:eastAsia="Times New Roman" w:hAnsi="Courier New" w:cs="Courier New"/>
          <w:lang w:eastAsia="ru-RU"/>
        </w:rPr>
        <w:t>./сутки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 в том числе </w:t>
      </w:r>
      <w:r w:rsidR="007E1FD9">
        <w:rPr>
          <w:rFonts w:ascii="Courier New" w:eastAsia="Times New Roman" w:hAnsi="Courier New" w:cs="Courier New"/>
          <w:lang w:eastAsia="ru-RU"/>
        </w:rPr>
        <w:t>на</w:t>
      </w:r>
      <w:r w:rsidRPr="006A14D7">
        <w:rPr>
          <w:rFonts w:ascii="Courier New" w:eastAsia="Times New Roman" w:hAnsi="Courier New" w:cs="Courier New"/>
          <w:lang w:eastAsia="ru-RU"/>
        </w:rPr>
        <w:t xml:space="preserve"> ну</w:t>
      </w:r>
      <w:r w:rsidR="007E1FD9">
        <w:rPr>
          <w:rFonts w:ascii="Courier New" w:eastAsia="Times New Roman" w:hAnsi="Courier New" w:cs="Courier New"/>
          <w:lang w:eastAsia="ru-RU"/>
        </w:rPr>
        <w:t>жды</w:t>
      </w:r>
      <w:r w:rsidRPr="006A14D7">
        <w:rPr>
          <w:rFonts w:ascii="Courier New" w:eastAsia="Times New Roman" w:hAnsi="Courier New" w:cs="Courier New"/>
          <w:lang w:eastAsia="ru-RU"/>
        </w:rPr>
        <w:t xml:space="preserve"> </w:t>
      </w:r>
      <w:r w:rsidR="007E1FD9">
        <w:rPr>
          <w:rFonts w:ascii="Courier New" w:eastAsia="Times New Roman" w:hAnsi="Courier New" w:cs="Courier New"/>
          <w:lang w:eastAsia="ru-RU"/>
        </w:rPr>
        <w:t>пожаротушения</w:t>
      </w:r>
      <w:r w:rsidRPr="006A14D7">
        <w:rPr>
          <w:rFonts w:ascii="Courier New" w:eastAsia="Times New Roman" w:hAnsi="Courier New" w:cs="Courier New"/>
          <w:lang w:eastAsia="ru-RU"/>
        </w:rPr>
        <w:t xml:space="preserve"> </w:t>
      </w:r>
      <w:r w:rsidR="007E1FD9">
        <w:rPr>
          <w:rFonts w:ascii="Courier New" w:eastAsia="Times New Roman" w:hAnsi="Courier New" w:cs="Courier New"/>
          <w:lang w:eastAsia="ru-RU"/>
        </w:rPr>
        <w:t>-  наружного</w:t>
      </w:r>
      <w:r w:rsidRPr="006A14D7">
        <w:rPr>
          <w:rFonts w:ascii="Courier New" w:eastAsia="Times New Roman" w:hAnsi="Courier New" w:cs="Courier New"/>
          <w:lang w:eastAsia="ru-RU"/>
        </w:rPr>
        <w:t xml:space="preserve"> ______</w:t>
      </w:r>
      <w:proofErr w:type="gramStart"/>
      <w:r w:rsidRPr="006A14D7">
        <w:rPr>
          <w:rFonts w:ascii="Courier New" w:eastAsia="Times New Roman" w:hAnsi="Courier New" w:cs="Courier New"/>
          <w:lang w:eastAsia="ru-RU"/>
        </w:rPr>
        <w:t>_  л</w:t>
      </w:r>
      <w:proofErr w:type="gramEnd"/>
      <w:r w:rsidRPr="006A14D7">
        <w:rPr>
          <w:rFonts w:ascii="Courier New" w:eastAsia="Times New Roman" w:hAnsi="Courier New" w:cs="Courier New"/>
          <w:lang w:eastAsia="ru-RU"/>
        </w:rPr>
        <w:t>/сек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>внутренн</w:t>
      </w:r>
      <w:r w:rsidR="007E1FD9">
        <w:rPr>
          <w:rFonts w:ascii="Courier New" w:eastAsia="Times New Roman" w:hAnsi="Courier New" w:cs="Courier New"/>
          <w:lang w:eastAsia="ru-RU"/>
        </w:rPr>
        <w:t>его _____</w:t>
      </w:r>
      <w:proofErr w:type="gramStart"/>
      <w:r w:rsidR="007E1FD9">
        <w:rPr>
          <w:rFonts w:ascii="Courier New" w:eastAsia="Times New Roman" w:hAnsi="Courier New" w:cs="Courier New"/>
          <w:lang w:eastAsia="ru-RU"/>
        </w:rPr>
        <w:t>_  л</w:t>
      </w:r>
      <w:proofErr w:type="gramEnd"/>
      <w:r w:rsidR="007E1FD9">
        <w:rPr>
          <w:rFonts w:ascii="Courier New" w:eastAsia="Times New Roman" w:hAnsi="Courier New" w:cs="Courier New"/>
          <w:lang w:eastAsia="ru-RU"/>
        </w:rPr>
        <w:t>/сек.  (количество</w:t>
      </w:r>
      <w:r w:rsidRPr="006A14D7">
        <w:rPr>
          <w:rFonts w:ascii="Courier New" w:eastAsia="Times New Roman" w:hAnsi="Courier New" w:cs="Courier New"/>
          <w:lang w:eastAsia="ru-RU"/>
        </w:rPr>
        <w:t xml:space="preserve"> </w:t>
      </w:r>
      <w:r w:rsidR="007E1FD9">
        <w:rPr>
          <w:rFonts w:ascii="Courier New" w:eastAsia="Times New Roman" w:hAnsi="Courier New" w:cs="Courier New"/>
          <w:lang w:eastAsia="ru-RU"/>
        </w:rPr>
        <w:t>пожарных</w:t>
      </w:r>
      <w:r w:rsidRPr="006A14D7">
        <w:rPr>
          <w:rFonts w:ascii="Courier New" w:eastAsia="Times New Roman" w:hAnsi="Courier New" w:cs="Courier New"/>
          <w:lang w:eastAsia="ru-RU"/>
        </w:rPr>
        <w:t xml:space="preserve"> </w:t>
      </w:r>
      <w:r w:rsidR="007E1FD9">
        <w:rPr>
          <w:rFonts w:ascii="Courier New" w:eastAsia="Times New Roman" w:hAnsi="Courier New" w:cs="Courier New"/>
          <w:lang w:eastAsia="ru-RU"/>
        </w:rPr>
        <w:t>кранов</w:t>
      </w:r>
      <w:r w:rsidRPr="006A14D7">
        <w:rPr>
          <w:rFonts w:ascii="Courier New" w:eastAsia="Times New Roman" w:hAnsi="Courier New" w:cs="Courier New"/>
          <w:lang w:eastAsia="ru-RU"/>
        </w:rPr>
        <w:t xml:space="preserve"> _____   штук),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>автоматическое _____ л/сек.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 водоотведения _______ л/с, _______ </w:t>
      </w:r>
      <w:proofErr w:type="spellStart"/>
      <w:proofErr w:type="gramStart"/>
      <w:r w:rsidRPr="006A14D7">
        <w:rPr>
          <w:rFonts w:ascii="Courier New" w:eastAsia="Times New Roman" w:hAnsi="Courier New" w:cs="Courier New"/>
          <w:lang w:eastAsia="ru-RU"/>
        </w:rPr>
        <w:t>куб.м</w:t>
      </w:r>
      <w:proofErr w:type="spellEnd"/>
      <w:proofErr w:type="gramEnd"/>
      <w:r w:rsidRPr="006A14D7">
        <w:rPr>
          <w:rFonts w:ascii="Courier New" w:eastAsia="Times New Roman" w:hAnsi="Courier New" w:cs="Courier New"/>
          <w:lang w:eastAsia="ru-RU"/>
        </w:rPr>
        <w:t>/час, ______ куб м./сутки.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4D7" w:rsidRPr="006A14D7" w:rsidRDefault="006A14D7" w:rsidP="007E1FD9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ourier New" w:eastAsia="Times New Roman" w:hAnsi="Courier New" w:cs="Courier New"/>
          <w:lang w:eastAsia="ru-RU"/>
        </w:rPr>
      </w:pPr>
      <w:bookmarkStart w:id="27" w:name="sub_2011"/>
      <w:r w:rsidRPr="006A14D7">
        <w:rPr>
          <w:rFonts w:ascii="Courier New" w:eastAsia="Times New Roman" w:hAnsi="Courier New" w:cs="Courier New"/>
          <w:lang w:eastAsia="ru-RU"/>
        </w:rPr>
        <w:t xml:space="preserve">     11. Информация о предельных</w:t>
      </w:r>
      <w:r w:rsidR="007E1FD9">
        <w:rPr>
          <w:rFonts w:ascii="Courier New" w:eastAsia="Times New Roman" w:hAnsi="Courier New" w:cs="Courier New"/>
          <w:lang w:eastAsia="ru-RU"/>
        </w:rPr>
        <w:t xml:space="preserve"> параметрах</w:t>
      </w:r>
      <w:r w:rsidRPr="006A14D7">
        <w:rPr>
          <w:rFonts w:ascii="Courier New" w:eastAsia="Times New Roman" w:hAnsi="Courier New" w:cs="Courier New"/>
          <w:lang w:eastAsia="ru-RU"/>
        </w:rPr>
        <w:t xml:space="preserve"> </w:t>
      </w:r>
      <w:r w:rsidR="007E1FD9">
        <w:rPr>
          <w:rFonts w:ascii="Courier New" w:eastAsia="Times New Roman" w:hAnsi="Courier New" w:cs="Courier New"/>
          <w:lang w:eastAsia="ru-RU"/>
        </w:rPr>
        <w:t>разрешенного</w:t>
      </w:r>
      <w:r w:rsidRPr="006A14D7">
        <w:rPr>
          <w:rFonts w:ascii="Courier New" w:eastAsia="Times New Roman" w:hAnsi="Courier New" w:cs="Courier New"/>
          <w:lang w:eastAsia="ru-RU"/>
        </w:rPr>
        <w:t xml:space="preserve"> строительства</w:t>
      </w:r>
      <w:bookmarkEnd w:id="27"/>
      <w:r w:rsidR="007E1FD9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(реконструкции) подключаемого объекта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>__</w:t>
      </w:r>
      <w:r w:rsidRPr="007E1FD9">
        <w:rPr>
          <w:rFonts w:ascii="Courier New" w:eastAsia="Times New Roman" w:hAnsi="Courier New" w:cs="Courier New"/>
          <w:u w:val="single"/>
          <w:lang w:eastAsia="ru-RU"/>
        </w:rPr>
        <w:t>_______________________________________________________________________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    (высота объекта, этажность, протяженность и диаметр сети)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bookmarkStart w:id="28" w:name="sub_2012"/>
      <w:r w:rsidRPr="006A14D7">
        <w:rPr>
          <w:rFonts w:ascii="Courier New" w:eastAsia="Times New Roman" w:hAnsi="Courier New" w:cs="Courier New"/>
          <w:lang w:eastAsia="ru-RU"/>
        </w:rPr>
        <w:t xml:space="preserve">     12. Технические параметры подключаемого объекта:</w:t>
      </w:r>
    </w:p>
    <w:bookmarkEnd w:id="28"/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(назначение объекта, высота и этажность здания, строения, сооружения,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                  протяженность и диаметр сети)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bookmarkStart w:id="29" w:name="sub_2013"/>
      <w:r w:rsidRPr="006A14D7">
        <w:rPr>
          <w:rFonts w:ascii="Courier New" w:eastAsia="Times New Roman" w:hAnsi="Courier New" w:cs="Courier New"/>
          <w:lang w:eastAsia="ru-RU"/>
        </w:rPr>
        <w:t xml:space="preserve">     13. Расположение средств измерений и приборов учета </w:t>
      </w:r>
      <w:bookmarkEnd w:id="29"/>
      <w:r w:rsidRPr="006A14D7">
        <w:rPr>
          <w:rFonts w:ascii="Courier New" w:eastAsia="Times New Roman" w:hAnsi="Courier New" w:cs="Courier New"/>
          <w:lang w:eastAsia="ru-RU"/>
        </w:rPr>
        <w:t>холодной воды и сточных вод (при их наличии)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4D7" w:rsidRPr="006A14D7" w:rsidRDefault="006A14D7" w:rsidP="00D87D58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ourier New" w:eastAsia="Times New Roman" w:hAnsi="Courier New" w:cs="Courier New"/>
          <w:lang w:eastAsia="ru-RU"/>
        </w:rPr>
      </w:pPr>
      <w:bookmarkStart w:id="30" w:name="sub_2014"/>
      <w:r w:rsidRPr="006A14D7">
        <w:rPr>
          <w:rFonts w:ascii="Courier New" w:eastAsia="Times New Roman" w:hAnsi="Courier New" w:cs="Courier New"/>
          <w:lang w:eastAsia="ru-RU"/>
        </w:rPr>
        <w:t xml:space="preserve">     14.</w:t>
      </w:r>
      <w:bookmarkEnd w:id="30"/>
      <w:r w:rsidRPr="006A14D7">
        <w:rPr>
          <w:rFonts w:ascii="Courier New" w:eastAsia="Times New Roman" w:hAnsi="Courier New" w:cs="Courier New"/>
          <w:lang w:eastAsia="ru-RU"/>
        </w:rPr>
        <w:t>При подключении к централизованной системе водоотведения -   наличие</w:t>
      </w:r>
      <w:r w:rsidR="00D87D58" w:rsidRPr="00D87D58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иных источников водоснабжения, кроме централизованных систем горячего   и</w:t>
      </w:r>
      <w:r w:rsidR="00D87D58" w:rsidRPr="00D87D58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холодного водоснабжения с указанием объемов горячей и холодной воды,</w:t>
      </w:r>
      <w:r w:rsidR="00D87D58" w:rsidRPr="00D87D58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получаемой из таких иных источников водоснабжения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4D7" w:rsidRPr="006A14D7" w:rsidRDefault="006A14D7" w:rsidP="00266B07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 При подключении к централизованной ливневой системе водоотведения -информация о площади и характеристике покрытия земельного участка, с</w:t>
      </w:r>
      <w:r w:rsidR="00266B07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lastRenderedPageBreak/>
        <w:t>которого осуществляется (будет осуществляться) сброс поверхностных</w:t>
      </w:r>
      <w:r w:rsidR="00266B07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сточных вод в централизованную ливневую систему водоотведения, том</w:t>
      </w:r>
      <w:r w:rsidR="00266B07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числе неорганизованный сброс поверхностных сточных вод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bookmarkStart w:id="31" w:name="sub_2015"/>
      <w:r w:rsidRPr="006A14D7">
        <w:rPr>
          <w:rFonts w:ascii="Courier New" w:eastAsia="Times New Roman" w:hAnsi="Courier New" w:cs="Courier New"/>
          <w:lang w:eastAsia="ru-RU"/>
        </w:rPr>
        <w:t xml:space="preserve">     15. Номер и дата выдачи технических условий (в случае их получения</w:t>
      </w:r>
      <w:bookmarkEnd w:id="31"/>
      <w:r w:rsidR="00266B07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до заключения договора о подключении)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4D7" w:rsidRPr="006A14D7" w:rsidRDefault="006A14D7" w:rsidP="00266B07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ourier New" w:eastAsia="Times New Roman" w:hAnsi="Courier New" w:cs="Courier New"/>
          <w:lang w:eastAsia="ru-RU"/>
        </w:rPr>
      </w:pPr>
      <w:bookmarkStart w:id="32" w:name="sub_2016"/>
      <w:r w:rsidRPr="006A14D7">
        <w:rPr>
          <w:rFonts w:ascii="Courier New" w:eastAsia="Times New Roman" w:hAnsi="Courier New" w:cs="Courier New"/>
          <w:lang w:eastAsia="ru-RU"/>
        </w:rPr>
        <w:t xml:space="preserve">     16. Информация о планируемых сроках строительства (реконструкции,</w:t>
      </w:r>
      <w:r w:rsidR="00266B07">
        <w:rPr>
          <w:rFonts w:ascii="Courier New" w:eastAsia="Times New Roman" w:hAnsi="Courier New" w:cs="Courier New"/>
          <w:lang w:eastAsia="ru-RU"/>
        </w:rPr>
        <w:t xml:space="preserve"> </w:t>
      </w:r>
      <w:bookmarkEnd w:id="32"/>
      <w:r w:rsidRPr="006A14D7">
        <w:rPr>
          <w:rFonts w:ascii="Courier New" w:eastAsia="Times New Roman" w:hAnsi="Courier New" w:cs="Courier New"/>
          <w:lang w:eastAsia="ru-RU"/>
        </w:rPr>
        <w:t>модернизации) и ввода в эксплуатацию строящегося (реконструируемого,</w:t>
      </w:r>
      <w:r w:rsidR="00266B07">
        <w:rPr>
          <w:rFonts w:ascii="Courier New" w:eastAsia="Times New Roman" w:hAnsi="Courier New" w:cs="Courier New"/>
          <w:lang w:eastAsia="ru-RU"/>
        </w:rPr>
        <w:t xml:space="preserve"> </w:t>
      </w:r>
      <w:r w:rsidRPr="006A14D7">
        <w:rPr>
          <w:rFonts w:ascii="Courier New" w:eastAsia="Times New Roman" w:hAnsi="Courier New" w:cs="Courier New"/>
          <w:lang w:eastAsia="ru-RU"/>
        </w:rPr>
        <w:t>модернизируемого) подключаемого объекта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bookmarkStart w:id="33" w:name="sub_2017"/>
      <w:r w:rsidRPr="006A14D7">
        <w:rPr>
          <w:rFonts w:ascii="Courier New" w:eastAsia="Times New Roman" w:hAnsi="Courier New" w:cs="Courier New"/>
          <w:lang w:eastAsia="ru-RU"/>
        </w:rPr>
        <w:t xml:space="preserve">     17. Расположение средств измерений и приборов учета </w:t>
      </w:r>
      <w:bookmarkEnd w:id="33"/>
      <w:r w:rsidRPr="006A14D7">
        <w:rPr>
          <w:rFonts w:ascii="Courier New" w:eastAsia="Times New Roman" w:hAnsi="Courier New" w:cs="Courier New"/>
          <w:lang w:eastAsia="ru-RU"/>
        </w:rPr>
        <w:t>холодной воды и сточных вод (при их наличии)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bookmarkStart w:id="34" w:name="sub_2018"/>
      <w:r w:rsidRPr="006A14D7">
        <w:rPr>
          <w:rFonts w:ascii="Courier New" w:eastAsia="Times New Roman" w:hAnsi="Courier New" w:cs="Courier New"/>
          <w:lang w:eastAsia="ru-RU"/>
        </w:rPr>
        <w:t xml:space="preserve">     18. Результаты рассмотрения запроса прошу направить (выбрать один из</w:t>
      </w:r>
    </w:p>
    <w:bookmarkEnd w:id="34"/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>способов уведомления) ___________________________________________________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  (на адрес электронной почты, письмом посредством почтовой связи по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Courier New" w:eastAsia="Times New Roman" w:hAnsi="Courier New" w:cs="Courier New"/>
          <w:lang w:eastAsia="ru-RU"/>
        </w:rPr>
      </w:pPr>
      <w:r w:rsidRPr="006A14D7">
        <w:rPr>
          <w:rFonts w:ascii="Courier New" w:eastAsia="Times New Roman" w:hAnsi="Courier New" w:cs="Courier New"/>
          <w:lang w:eastAsia="ru-RU"/>
        </w:rPr>
        <w:t xml:space="preserve">                          адресу, иной способ)</w:t>
      </w:r>
    </w:p>
    <w:p w:rsidR="006A14D7" w:rsidRPr="006A14D7" w:rsidRDefault="006A14D7" w:rsidP="006A14D7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4D7" w:rsidRPr="00D87D58" w:rsidRDefault="006A14D7" w:rsidP="00D87D58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5" w:name="sub_2019"/>
      <w:r w:rsidRPr="00D87D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D87D58">
        <w:rPr>
          <w:rFonts w:ascii="Courier New" w:eastAsia="Times New Roman" w:hAnsi="Courier New" w:cs="Courier New"/>
          <w:b/>
          <w:bCs/>
          <w:color w:val="26282F"/>
          <w:sz w:val="20"/>
          <w:szCs w:val="20"/>
          <w:lang w:eastAsia="ru-RU"/>
        </w:rPr>
        <w:t>Примечание</w:t>
      </w:r>
      <w:r w:rsidRPr="00D87D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 К настоящему заявлению прилагаются </w:t>
      </w:r>
      <w:bookmarkEnd w:id="35"/>
      <w:r w:rsidR="00266B07" w:rsidRPr="00D87D58">
        <w:rPr>
          <w:rFonts w:ascii="Courier New" w:eastAsia="Times New Roman" w:hAnsi="Courier New" w:cs="Courier New"/>
          <w:sz w:val="20"/>
          <w:szCs w:val="20"/>
          <w:lang w:eastAsia="ru-RU"/>
        </w:rPr>
        <w:t>документы, предусмотренные</w:t>
      </w:r>
      <w:r w:rsidRPr="00D87D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hyperlink w:anchor="sub_1026" w:history="1">
        <w:r w:rsidRPr="00D87D58">
          <w:rPr>
            <w:rFonts w:ascii="Courier New" w:eastAsia="Times New Roman" w:hAnsi="Courier New" w:cs="Courier New"/>
            <w:color w:val="106BBE"/>
            <w:sz w:val="20"/>
            <w:szCs w:val="20"/>
            <w:lang w:eastAsia="ru-RU"/>
          </w:rPr>
          <w:t>пунктом 26</w:t>
        </w:r>
      </w:hyperlink>
      <w:r w:rsidRPr="00D87D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Правил подключения (технологического</w:t>
      </w:r>
      <w:r w:rsidR="00266B07" w:rsidRPr="00D87D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D87D58">
        <w:rPr>
          <w:rFonts w:ascii="Courier New" w:eastAsia="Times New Roman" w:hAnsi="Courier New" w:cs="Courier New"/>
          <w:sz w:val="20"/>
          <w:szCs w:val="20"/>
          <w:lang w:eastAsia="ru-RU"/>
        </w:rPr>
        <w:t>присоединения) объектов капитального строительства к централизованным</w:t>
      </w:r>
      <w:r w:rsidR="00266B07" w:rsidRPr="00D87D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D87D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системам горячего водоснабжения, холодного водоснабжения и (или)водоотведения, утвержденных </w:t>
      </w:r>
      <w:hyperlink w:anchor="sub_0" w:history="1">
        <w:r w:rsidRPr="00D87D58">
          <w:rPr>
            <w:rFonts w:ascii="Courier New" w:eastAsia="Times New Roman" w:hAnsi="Courier New" w:cs="Courier New"/>
            <w:color w:val="106BBE"/>
            <w:sz w:val="20"/>
            <w:szCs w:val="20"/>
            <w:lang w:eastAsia="ru-RU"/>
          </w:rPr>
          <w:t>постановлением</w:t>
        </w:r>
      </w:hyperlink>
      <w:r w:rsidRPr="00D87D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Правительства Российской</w:t>
      </w:r>
      <w:r w:rsidR="00D87D58" w:rsidRPr="00D87D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D87D58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от 30 ноября 2021 г. N 2130 "Об утверждении Правил подключения</w:t>
      </w:r>
      <w:r w:rsidR="00D87D58" w:rsidRPr="00D87D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D87D58">
        <w:rPr>
          <w:rFonts w:ascii="Courier New" w:eastAsia="Times New Roman" w:hAnsi="Courier New" w:cs="Courier New"/>
          <w:sz w:val="20"/>
          <w:szCs w:val="20"/>
          <w:lang w:eastAsia="ru-RU"/>
        </w:rPr>
        <w:t>(технологического присоединения) объектов капитального строительства к</w:t>
      </w:r>
      <w:r w:rsidR="00D87D58" w:rsidRPr="00D87D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D87D58">
        <w:rPr>
          <w:rFonts w:ascii="Courier New" w:eastAsia="Times New Roman" w:hAnsi="Courier New" w:cs="Courier New"/>
          <w:sz w:val="20"/>
          <w:szCs w:val="20"/>
          <w:lang w:eastAsia="ru-RU"/>
        </w:rPr>
        <w:t>централизованным системам горячего водоснабжения, холодного водоснабжения</w:t>
      </w:r>
      <w:r w:rsidR="00D87D58" w:rsidRPr="00D87D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D87D58">
        <w:rPr>
          <w:rFonts w:ascii="Courier New" w:eastAsia="Times New Roman" w:hAnsi="Courier New" w:cs="Courier New"/>
          <w:sz w:val="20"/>
          <w:szCs w:val="20"/>
          <w:lang w:eastAsia="ru-RU"/>
        </w:rPr>
        <w:t>и (или) водоотведения и о внесении изменений и признании утратившими силу</w:t>
      </w:r>
      <w:r w:rsidR="00D87D58" w:rsidRPr="00D87D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D87D58">
        <w:rPr>
          <w:rFonts w:ascii="Courier New" w:eastAsia="Times New Roman" w:hAnsi="Courier New" w:cs="Courier New"/>
          <w:sz w:val="20"/>
          <w:szCs w:val="20"/>
          <w:lang w:eastAsia="ru-RU"/>
        </w:rPr>
        <w:t>некоторых актов Правительства Российской Федерации".</w:t>
      </w:r>
    </w:p>
    <w:p w:rsidR="00210BEC" w:rsidRDefault="00210BEC" w:rsidP="006A14D7">
      <w:pPr>
        <w:spacing w:after="30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D58" w:rsidRDefault="00D87D58" w:rsidP="006A14D7">
      <w:pPr>
        <w:spacing w:after="30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D58" w:rsidRDefault="00D87D58" w:rsidP="006A14D7">
      <w:pPr>
        <w:spacing w:after="30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D58" w:rsidRDefault="00D87D58" w:rsidP="006A14D7">
      <w:pPr>
        <w:spacing w:after="30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D58" w:rsidRDefault="00D87D58" w:rsidP="006A14D7">
      <w:pPr>
        <w:spacing w:after="30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D58" w:rsidRDefault="00D87D58" w:rsidP="006A14D7">
      <w:pPr>
        <w:spacing w:after="30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D58" w:rsidRDefault="00D87D58" w:rsidP="006A14D7">
      <w:pPr>
        <w:spacing w:after="30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D58" w:rsidRDefault="00D87D58" w:rsidP="006A14D7">
      <w:pPr>
        <w:spacing w:after="30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D58" w:rsidRDefault="00D87D58" w:rsidP="006A14D7">
      <w:pPr>
        <w:spacing w:after="30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D58" w:rsidRDefault="00D87D58" w:rsidP="006A14D7">
      <w:pPr>
        <w:spacing w:after="30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D58" w:rsidRPr="00667003" w:rsidRDefault="00D87D58" w:rsidP="00BE2A2F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87D58" w:rsidRPr="00667003" w:rsidSect="00CB6A4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CEE" w:rsidRDefault="00AC5CEE" w:rsidP="00F40D8E">
      <w:pPr>
        <w:spacing w:after="0" w:line="240" w:lineRule="auto"/>
      </w:pPr>
      <w:r>
        <w:separator/>
      </w:r>
    </w:p>
  </w:endnote>
  <w:endnote w:type="continuationSeparator" w:id="0">
    <w:p w:rsidR="00AC5CEE" w:rsidRDefault="00AC5CEE" w:rsidP="00F40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5383155"/>
      <w:docPartObj>
        <w:docPartGallery w:val="Page Numbers (Bottom of Page)"/>
        <w:docPartUnique/>
      </w:docPartObj>
    </w:sdtPr>
    <w:sdtEndPr/>
    <w:sdtContent>
      <w:p w:rsidR="009653BD" w:rsidRDefault="009653B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A64">
          <w:rPr>
            <w:noProof/>
          </w:rPr>
          <w:t>2</w:t>
        </w:r>
        <w:r>
          <w:fldChar w:fldCharType="end"/>
        </w:r>
      </w:p>
    </w:sdtContent>
  </w:sdt>
  <w:p w:rsidR="009653BD" w:rsidRPr="00DF07C9" w:rsidRDefault="009653BD" w:rsidP="00DF07C9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CEE" w:rsidRDefault="00AC5CEE" w:rsidP="00F40D8E">
      <w:pPr>
        <w:spacing w:after="0" w:line="240" w:lineRule="auto"/>
      </w:pPr>
      <w:r>
        <w:separator/>
      </w:r>
    </w:p>
  </w:footnote>
  <w:footnote w:type="continuationSeparator" w:id="0">
    <w:p w:rsidR="00AC5CEE" w:rsidRDefault="00AC5CEE" w:rsidP="00F40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C49"/>
    <w:multiLevelType w:val="multilevel"/>
    <w:tmpl w:val="8E12C0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B31DF"/>
    <w:multiLevelType w:val="multilevel"/>
    <w:tmpl w:val="D012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64897"/>
    <w:multiLevelType w:val="multilevel"/>
    <w:tmpl w:val="190E7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67307"/>
    <w:multiLevelType w:val="multilevel"/>
    <w:tmpl w:val="4468BB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33278F"/>
    <w:multiLevelType w:val="multilevel"/>
    <w:tmpl w:val="99F841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C163A6"/>
    <w:multiLevelType w:val="multilevel"/>
    <w:tmpl w:val="5BC4E0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FB35BA"/>
    <w:multiLevelType w:val="multilevel"/>
    <w:tmpl w:val="C5F4C9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FA5D20"/>
    <w:multiLevelType w:val="multilevel"/>
    <w:tmpl w:val="49BE91EE"/>
    <w:lvl w:ilvl="0">
      <w:start w:val="2"/>
      <w:numFmt w:val="decimal"/>
      <w:lvlText w:val="%1."/>
      <w:lvlJc w:val="left"/>
      <w:pPr>
        <w:tabs>
          <w:tab w:val="num" w:pos="720"/>
        </w:tabs>
        <w:ind w:left="510" w:hanging="15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1182070"/>
    <w:multiLevelType w:val="multilevel"/>
    <w:tmpl w:val="5F9658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D7720C"/>
    <w:multiLevelType w:val="multilevel"/>
    <w:tmpl w:val="76DC5EA8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FB70794"/>
    <w:multiLevelType w:val="multilevel"/>
    <w:tmpl w:val="AE208B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766FAF"/>
    <w:multiLevelType w:val="multilevel"/>
    <w:tmpl w:val="A896F6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401057"/>
    <w:multiLevelType w:val="multilevel"/>
    <w:tmpl w:val="32EAAE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A16FB7"/>
    <w:multiLevelType w:val="multilevel"/>
    <w:tmpl w:val="446E96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5D15A7"/>
    <w:multiLevelType w:val="multilevel"/>
    <w:tmpl w:val="947836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8C5C42"/>
    <w:multiLevelType w:val="multilevel"/>
    <w:tmpl w:val="270C7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5E656C"/>
    <w:multiLevelType w:val="multilevel"/>
    <w:tmpl w:val="62247A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C77688"/>
    <w:multiLevelType w:val="multilevel"/>
    <w:tmpl w:val="2528CFAC"/>
    <w:lvl w:ilvl="0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8" w15:restartNumberingAfterBreak="0">
    <w:nsid w:val="572A3498"/>
    <w:multiLevelType w:val="multilevel"/>
    <w:tmpl w:val="A5B24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7953C4"/>
    <w:multiLevelType w:val="multilevel"/>
    <w:tmpl w:val="91CCB4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8F5C27"/>
    <w:multiLevelType w:val="multilevel"/>
    <w:tmpl w:val="7CD0BAF6"/>
    <w:lvl w:ilvl="0">
      <w:start w:val="3"/>
      <w:numFmt w:val="decimal"/>
      <w:lvlText w:val="%1."/>
      <w:lvlJc w:val="left"/>
      <w:pPr>
        <w:tabs>
          <w:tab w:val="num" w:pos="720"/>
        </w:tabs>
        <w:ind w:left="510" w:hanging="15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FE46064"/>
    <w:multiLevelType w:val="multilevel"/>
    <w:tmpl w:val="74041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BE3CB6"/>
    <w:multiLevelType w:val="multilevel"/>
    <w:tmpl w:val="7FC409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136F08"/>
    <w:multiLevelType w:val="multilevel"/>
    <w:tmpl w:val="A8AE93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7D4E47"/>
    <w:multiLevelType w:val="multilevel"/>
    <w:tmpl w:val="A44EE9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18"/>
  </w:num>
  <w:num w:numId="5">
    <w:abstractNumId w:val="17"/>
  </w:num>
  <w:num w:numId="6">
    <w:abstractNumId w:val="2"/>
  </w:num>
  <w:num w:numId="7">
    <w:abstractNumId w:val="10"/>
  </w:num>
  <w:num w:numId="8">
    <w:abstractNumId w:val="22"/>
  </w:num>
  <w:num w:numId="9">
    <w:abstractNumId w:val="24"/>
  </w:num>
  <w:num w:numId="10">
    <w:abstractNumId w:val="4"/>
  </w:num>
  <w:num w:numId="11">
    <w:abstractNumId w:val="3"/>
  </w:num>
  <w:num w:numId="12">
    <w:abstractNumId w:val="15"/>
  </w:num>
  <w:num w:numId="13">
    <w:abstractNumId w:val="21"/>
  </w:num>
  <w:num w:numId="14">
    <w:abstractNumId w:val="0"/>
  </w:num>
  <w:num w:numId="15">
    <w:abstractNumId w:val="16"/>
  </w:num>
  <w:num w:numId="16">
    <w:abstractNumId w:val="6"/>
  </w:num>
  <w:num w:numId="17">
    <w:abstractNumId w:val="23"/>
  </w:num>
  <w:num w:numId="18">
    <w:abstractNumId w:val="11"/>
  </w:num>
  <w:num w:numId="19">
    <w:abstractNumId w:val="5"/>
  </w:num>
  <w:num w:numId="20">
    <w:abstractNumId w:val="19"/>
  </w:num>
  <w:num w:numId="21">
    <w:abstractNumId w:val="8"/>
  </w:num>
  <w:num w:numId="22">
    <w:abstractNumId w:val="14"/>
  </w:num>
  <w:num w:numId="23">
    <w:abstractNumId w:val="12"/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C7"/>
    <w:rsid w:val="00003A2C"/>
    <w:rsid w:val="00013F19"/>
    <w:rsid w:val="000214B9"/>
    <w:rsid w:val="000229F7"/>
    <w:rsid w:val="00032609"/>
    <w:rsid w:val="000328A8"/>
    <w:rsid w:val="00037B90"/>
    <w:rsid w:val="000658A9"/>
    <w:rsid w:val="00090A54"/>
    <w:rsid w:val="000925D2"/>
    <w:rsid w:val="000975A8"/>
    <w:rsid w:val="000C3FB2"/>
    <w:rsid w:val="000F0A42"/>
    <w:rsid w:val="000F2872"/>
    <w:rsid w:val="000F67FD"/>
    <w:rsid w:val="001275B6"/>
    <w:rsid w:val="00130871"/>
    <w:rsid w:val="00147E4B"/>
    <w:rsid w:val="00173E4A"/>
    <w:rsid w:val="001B2171"/>
    <w:rsid w:val="001C0B44"/>
    <w:rsid w:val="001C34B3"/>
    <w:rsid w:val="001E2559"/>
    <w:rsid w:val="001E2D2F"/>
    <w:rsid w:val="001E601B"/>
    <w:rsid w:val="00210BEC"/>
    <w:rsid w:val="00244B16"/>
    <w:rsid w:val="00265C73"/>
    <w:rsid w:val="00266B07"/>
    <w:rsid w:val="00297709"/>
    <w:rsid w:val="002A4DAA"/>
    <w:rsid w:val="002A693B"/>
    <w:rsid w:val="0031751F"/>
    <w:rsid w:val="00355755"/>
    <w:rsid w:val="003A1E4A"/>
    <w:rsid w:val="003A2D25"/>
    <w:rsid w:val="003D0F98"/>
    <w:rsid w:val="003D52C4"/>
    <w:rsid w:val="00436035"/>
    <w:rsid w:val="004872AE"/>
    <w:rsid w:val="00496CD3"/>
    <w:rsid w:val="004B4184"/>
    <w:rsid w:val="004C399B"/>
    <w:rsid w:val="004E1E30"/>
    <w:rsid w:val="00516EC1"/>
    <w:rsid w:val="00595419"/>
    <w:rsid w:val="00636320"/>
    <w:rsid w:val="00667003"/>
    <w:rsid w:val="006A14D7"/>
    <w:rsid w:val="006A5973"/>
    <w:rsid w:val="006F53C0"/>
    <w:rsid w:val="0072500F"/>
    <w:rsid w:val="00784768"/>
    <w:rsid w:val="007E1FD9"/>
    <w:rsid w:val="007F6595"/>
    <w:rsid w:val="007F6882"/>
    <w:rsid w:val="007F6F1A"/>
    <w:rsid w:val="00804CE5"/>
    <w:rsid w:val="008218DD"/>
    <w:rsid w:val="00826AD9"/>
    <w:rsid w:val="00852325"/>
    <w:rsid w:val="00874FDA"/>
    <w:rsid w:val="0088035F"/>
    <w:rsid w:val="008B196B"/>
    <w:rsid w:val="008B622F"/>
    <w:rsid w:val="008B6ECB"/>
    <w:rsid w:val="008C7F5C"/>
    <w:rsid w:val="009002DC"/>
    <w:rsid w:val="009056B7"/>
    <w:rsid w:val="00926BB8"/>
    <w:rsid w:val="009653BD"/>
    <w:rsid w:val="009A3546"/>
    <w:rsid w:val="009A39E9"/>
    <w:rsid w:val="00A2632E"/>
    <w:rsid w:val="00A721F3"/>
    <w:rsid w:val="00A84D11"/>
    <w:rsid w:val="00A8653C"/>
    <w:rsid w:val="00AC5CEE"/>
    <w:rsid w:val="00AD4FD7"/>
    <w:rsid w:val="00AF14DB"/>
    <w:rsid w:val="00AF3115"/>
    <w:rsid w:val="00B03B2A"/>
    <w:rsid w:val="00B15AC7"/>
    <w:rsid w:val="00B56A0A"/>
    <w:rsid w:val="00B87099"/>
    <w:rsid w:val="00BA2D4A"/>
    <w:rsid w:val="00BE2A2F"/>
    <w:rsid w:val="00BF533E"/>
    <w:rsid w:val="00C01749"/>
    <w:rsid w:val="00C0348D"/>
    <w:rsid w:val="00C33307"/>
    <w:rsid w:val="00C75739"/>
    <w:rsid w:val="00CA73F4"/>
    <w:rsid w:val="00CB6A49"/>
    <w:rsid w:val="00CD1CF7"/>
    <w:rsid w:val="00CE5736"/>
    <w:rsid w:val="00D06034"/>
    <w:rsid w:val="00D0769A"/>
    <w:rsid w:val="00D26538"/>
    <w:rsid w:val="00D87D58"/>
    <w:rsid w:val="00D96DD1"/>
    <w:rsid w:val="00DD024C"/>
    <w:rsid w:val="00DE69C7"/>
    <w:rsid w:val="00DF07C9"/>
    <w:rsid w:val="00E00C13"/>
    <w:rsid w:val="00E1026B"/>
    <w:rsid w:val="00E15CBC"/>
    <w:rsid w:val="00E16821"/>
    <w:rsid w:val="00E3482A"/>
    <w:rsid w:val="00E7005A"/>
    <w:rsid w:val="00EA3C38"/>
    <w:rsid w:val="00EB5D41"/>
    <w:rsid w:val="00EC3A64"/>
    <w:rsid w:val="00ED3695"/>
    <w:rsid w:val="00EE106F"/>
    <w:rsid w:val="00F07D6D"/>
    <w:rsid w:val="00F14322"/>
    <w:rsid w:val="00F22845"/>
    <w:rsid w:val="00F266E5"/>
    <w:rsid w:val="00F40D8E"/>
    <w:rsid w:val="00F42C44"/>
    <w:rsid w:val="00F47F58"/>
    <w:rsid w:val="00FA0506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DCAB81"/>
  <w15:chartTrackingRefBased/>
  <w15:docId w15:val="{DB175ACE-7FB6-4832-A554-AB483510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DD02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DD02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0"/>
    <w:next w:val="a"/>
    <w:uiPriority w:val="39"/>
    <w:unhideWhenUsed/>
    <w:qFormat/>
    <w:rsid w:val="00DD024C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DD024C"/>
    <w:pPr>
      <w:spacing w:after="100"/>
      <w:ind w:left="220"/>
    </w:pPr>
    <w:rPr>
      <w:rFonts w:eastAsiaTheme="minorEastAsia" w:cs="Times New Roman"/>
      <w:lang w:eastAsia="ru-RU"/>
    </w:rPr>
  </w:style>
  <w:style w:type="paragraph" w:styleId="1">
    <w:name w:val="toc 1"/>
    <w:basedOn w:val="a"/>
    <w:next w:val="a"/>
    <w:autoRedefine/>
    <w:uiPriority w:val="39"/>
    <w:unhideWhenUsed/>
    <w:rsid w:val="00E15CBC"/>
    <w:pPr>
      <w:numPr>
        <w:numId w:val="25"/>
      </w:num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DD024C"/>
    <w:pPr>
      <w:spacing w:after="100"/>
      <w:ind w:left="440"/>
    </w:pPr>
    <w:rPr>
      <w:rFonts w:eastAsiaTheme="minorEastAsia" w:cs="Times New Roman"/>
      <w:lang w:eastAsia="ru-RU"/>
    </w:rPr>
  </w:style>
  <w:style w:type="paragraph" w:styleId="a4">
    <w:name w:val="List Paragraph"/>
    <w:basedOn w:val="a"/>
    <w:uiPriority w:val="34"/>
    <w:qFormat/>
    <w:rsid w:val="00874FDA"/>
    <w:pPr>
      <w:ind w:left="720"/>
      <w:contextualSpacing/>
    </w:pPr>
  </w:style>
  <w:style w:type="character" w:styleId="a5">
    <w:name w:val="Strong"/>
    <w:basedOn w:val="a0"/>
    <w:uiPriority w:val="22"/>
    <w:qFormat/>
    <w:rsid w:val="00037B90"/>
    <w:rPr>
      <w:b/>
      <w:bCs/>
    </w:rPr>
  </w:style>
  <w:style w:type="paragraph" w:styleId="a6">
    <w:name w:val="Normal (Web)"/>
    <w:basedOn w:val="a"/>
    <w:uiPriority w:val="99"/>
    <w:unhideWhenUsed/>
    <w:rsid w:val="00037B90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1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106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40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40D8E"/>
  </w:style>
  <w:style w:type="paragraph" w:styleId="ab">
    <w:name w:val="footer"/>
    <w:basedOn w:val="a"/>
    <w:link w:val="ac"/>
    <w:uiPriority w:val="99"/>
    <w:unhideWhenUsed/>
    <w:rsid w:val="00F40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40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8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91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1991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71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9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386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83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3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1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439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49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4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6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5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1099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772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7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5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92413-B2D0-43AA-A7E5-B0FF41C16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2465</TotalTime>
  <Pages>11</Pages>
  <Words>4179</Words>
  <Characters>23824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Слободчикова Наталья Сергеевна</dc:creator>
  <cp:keywords/>
  <dc:description/>
  <cp:lastModifiedBy>Слободчикова Наталья Сергеевна</cp:lastModifiedBy>
  <cp:revision>20</cp:revision>
  <cp:lastPrinted>2022-12-12T09:48:00Z</cp:lastPrinted>
  <dcterms:created xsi:type="dcterms:W3CDTF">2018-12-11T04:49:00Z</dcterms:created>
  <dcterms:modified xsi:type="dcterms:W3CDTF">2022-12-13T06:11:00Z</dcterms:modified>
</cp:coreProperties>
</file>